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73FA4" w14:textId="77777777" w:rsidR="00AC573C" w:rsidRDefault="00B81C97" w:rsidP="00AC573C">
      <w:pPr>
        <w:jc w:val="center"/>
      </w:pPr>
      <w:r w:rsidRPr="00B81C97">
        <w:rPr>
          <w:rFonts w:ascii="Times New Roman" w:eastAsia="Cambria" w:hAnsi="Times New Roman" w:cs="Times New Roman"/>
          <w:b/>
          <w:sz w:val="28"/>
          <w:szCs w:val="28"/>
        </w:rPr>
        <w:t xml:space="preserve">Международный молодежный конкурс </w:t>
      </w:r>
      <w:proofErr w:type="spellStart"/>
      <w:r w:rsidRPr="00B81C97">
        <w:rPr>
          <w:rFonts w:ascii="Times New Roman" w:eastAsia="Cambria" w:hAnsi="Times New Roman" w:cs="Times New Roman"/>
          <w:b/>
          <w:sz w:val="28"/>
          <w:szCs w:val="28"/>
        </w:rPr>
        <w:t>стартапов</w:t>
      </w:r>
      <w:proofErr w:type="spellEnd"/>
      <w:r w:rsidRPr="00B81C97">
        <w:rPr>
          <w:rFonts w:ascii="Times New Roman" w:eastAsia="Cambria" w:hAnsi="Times New Roman" w:cs="Times New Roman"/>
          <w:b/>
          <w:sz w:val="28"/>
          <w:szCs w:val="28"/>
        </w:rPr>
        <w:t xml:space="preserve"> в индустрии туризма и гостеприимства ProТуризм202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2 // </w:t>
      </w:r>
      <w:r w:rsidR="00550692" w:rsidRPr="00550692">
        <w:rPr>
          <w:rFonts w:ascii="Times New Roman" w:eastAsia="Cambria" w:hAnsi="Times New Roman" w:cs="Times New Roman"/>
          <w:bCs/>
          <w:sz w:val="28"/>
          <w:szCs w:val="28"/>
        </w:rPr>
        <w:t xml:space="preserve">Площадка Республики </w:t>
      </w:r>
      <w:r w:rsidR="00AC573C">
        <w:rPr>
          <w:rFonts w:ascii="Times New Roman" w:hAnsi="Times New Roman" w:cs="Times New Roman"/>
          <w:sz w:val="28"/>
          <w:szCs w:val="28"/>
        </w:rPr>
        <w:t>Таджикистан</w:t>
      </w:r>
    </w:p>
    <w:p w14:paraId="369EA1F4" w14:textId="10E075ED" w:rsidR="00AC573C" w:rsidRPr="0084584B" w:rsidRDefault="0084584B" w:rsidP="00AC573C">
      <w:pPr>
        <w:shd w:val="clear" w:color="auto" w:fill="FFFFFF"/>
        <w:spacing w:after="150"/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</w:pPr>
      <w:r>
        <w:rPr>
          <w:rStyle w:val="normaltextrun"/>
          <w:i/>
          <w:iCs/>
          <w:color w:val="0F0F0F"/>
          <w:sz w:val="28"/>
          <w:szCs w:val="28"/>
        </w:rPr>
        <w:t>27 апреля 2022  г.   </w:t>
      </w:r>
      <w:r w:rsidR="00AC573C">
        <w:rPr>
          <w:rStyle w:val="normaltextrun"/>
          <w:i/>
          <w:iCs/>
          <w:color w:val="0F0F0F"/>
          <w:sz w:val="28"/>
          <w:szCs w:val="28"/>
        </w:rPr>
        <w:t xml:space="preserve"> </w:t>
      </w:r>
      <w:r w:rsidR="001D06D0">
        <w:rPr>
          <w:rStyle w:val="normaltextrun"/>
          <w:i/>
          <w:iCs/>
          <w:color w:val="FF0000"/>
          <w:sz w:val="28"/>
          <w:szCs w:val="28"/>
        </w:rPr>
        <w:t>11</w:t>
      </w:r>
      <w:r w:rsidR="0078593E">
        <w:rPr>
          <w:rStyle w:val="normaltextrun"/>
          <w:i/>
          <w:iCs/>
          <w:color w:val="FF0000"/>
          <w:sz w:val="28"/>
          <w:szCs w:val="28"/>
        </w:rPr>
        <w:t>.</w:t>
      </w:r>
      <w:r w:rsidR="001D06D0">
        <w:rPr>
          <w:rStyle w:val="normaltextrun"/>
          <w:i/>
          <w:iCs/>
          <w:color w:val="FF0000"/>
          <w:sz w:val="28"/>
          <w:szCs w:val="28"/>
        </w:rPr>
        <w:t>30-14</w:t>
      </w:r>
      <w:r w:rsidR="0078593E">
        <w:rPr>
          <w:rStyle w:val="normaltextrun"/>
          <w:i/>
          <w:iCs/>
          <w:color w:val="FF0000"/>
          <w:sz w:val="28"/>
          <w:szCs w:val="28"/>
        </w:rPr>
        <w:t>.</w:t>
      </w:r>
      <w:r w:rsidR="001D06D0">
        <w:rPr>
          <w:rStyle w:val="normaltextrun"/>
          <w:i/>
          <w:iCs/>
          <w:color w:val="FF0000"/>
          <w:sz w:val="28"/>
          <w:szCs w:val="28"/>
        </w:rPr>
        <w:t>3</w:t>
      </w:r>
      <w:bookmarkStart w:id="0" w:name="_GoBack"/>
      <w:bookmarkEnd w:id="0"/>
      <w:r w:rsidR="0078593E">
        <w:rPr>
          <w:rStyle w:val="normaltextrun"/>
          <w:i/>
          <w:iCs/>
          <w:color w:val="FF0000"/>
          <w:sz w:val="28"/>
          <w:szCs w:val="28"/>
        </w:rPr>
        <w:t xml:space="preserve">0 (г. Екатеринбург – </w:t>
      </w:r>
      <w:r w:rsidR="00AC573C" w:rsidRPr="0084584B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 xml:space="preserve">г. </w:t>
      </w:r>
      <w:r w:rsidR="0078593E">
        <w:rPr>
          <w:rFonts w:ascii="Times New Roman" w:eastAsia="Cambria" w:hAnsi="Times New Roman" w:cs="Times New Roman"/>
          <w:bCs/>
          <w:i/>
          <w:color w:val="FF0000"/>
          <w:sz w:val="28"/>
          <w:szCs w:val="28"/>
        </w:rPr>
        <w:t>Душанбе)</w:t>
      </w:r>
    </w:p>
    <w:p w14:paraId="5F0A89F2" w14:textId="77777777" w:rsidR="00A63123" w:rsidRDefault="00A63123" w:rsidP="00F15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17C3C5D7" w14:textId="7B18E7FC" w:rsidR="00A63123" w:rsidRDefault="00B81C97" w:rsidP="00F15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B81C97">
        <w:rPr>
          <w:rFonts w:ascii="Times New Roman" w:eastAsia="Cambria" w:hAnsi="Times New Roman" w:cs="Times New Roman"/>
          <w:bCs/>
          <w:sz w:val="28"/>
          <w:szCs w:val="28"/>
        </w:rPr>
        <w:t xml:space="preserve">Международный молодежный конкурс </w:t>
      </w:r>
      <w:proofErr w:type="spellStart"/>
      <w:r w:rsidRPr="00B81C97">
        <w:rPr>
          <w:rFonts w:ascii="Times New Roman" w:eastAsia="Cambria" w:hAnsi="Times New Roman" w:cs="Times New Roman"/>
          <w:bCs/>
          <w:sz w:val="28"/>
          <w:szCs w:val="28"/>
        </w:rPr>
        <w:t>стартапов</w:t>
      </w:r>
      <w:proofErr w:type="spellEnd"/>
      <w:r w:rsidRPr="00B81C97">
        <w:rPr>
          <w:rFonts w:ascii="Times New Roman" w:eastAsia="Cambria" w:hAnsi="Times New Roman" w:cs="Times New Roman"/>
          <w:bCs/>
          <w:sz w:val="28"/>
          <w:szCs w:val="28"/>
        </w:rPr>
        <w:t xml:space="preserve"> в индустрии туризма и гостеприимства ProТуризм2022</w:t>
      </w:r>
      <w:r w:rsidR="00FD0794" w:rsidRPr="00FD0794">
        <w:rPr>
          <w:rFonts w:ascii="Times New Roman" w:eastAsia="Cambria" w:hAnsi="Times New Roman" w:cs="Times New Roman"/>
          <w:bCs/>
          <w:sz w:val="28"/>
          <w:szCs w:val="28"/>
        </w:rPr>
        <w:t xml:space="preserve"> проводится </w:t>
      </w:r>
      <w:r w:rsidR="00FA56FB">
        <w:rPr>
          <w:rFonts w:ascii="Times New Roman" w:eastAsia="Cambria" w:hAnsi="Times New Roman" w:cs="Times New Roman"/>
          <w:bCs/>
          <w:sz w:val="28"/>
          <w:szCs w:val="28"/>
        </w:rPr>
        <w:t>в рамках</w:t>
      </w:r>
      <w:r w:rsidR="00C071EE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C071EE" w:rsidRPr="00E95EFF">
        <w:rPr>
          <w:rFonts w:ascii="Times New Roman" w:hAnsi="Times New Roman"/>
          <w:color w:val="0F0F0F"/>
          <w:sz w:val="28"/>
          <w:szCs w:val="28"/>
        </w:rPr>
        <w:t xml:space="preserve">Конгресса </w:t>
      </w:r>
      <w:r w:rsidR="00C071EE">
        <w:rPr>
          <w:rFonts w:ascii="Times New Roman" w:hAnsi="Times New Roman"/>
          <w:color w:val="0F0F0F"/>
          <w:sz w:val="28"/>
          <w:szCs w:val="28"/>
        </w:rPr>
        <w:t>предпринимательства и инжиниринга</w:t>
      </w:r>
      <w:r w:rsidR="00FA56FB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FA56FB" w:rsidRPr="00FA56FB">
        <w:rPr>
          <w:rFonts w:ascii="Times New Roman" w:eastAsia="Cambria" w:hAnsi="Times New Roman" w:cs="Times New Roman"/>
          <w:bCs/>
          <w:sz w:val="28"/>
          <w:szCs w:val="28"/>
        </w:rPr>
        <w:t>XII Евразийского экономического форума молодежи (далее XII ЕЭФМ)</w:t>
      </w:r>
      <w:r w:rsidR="00A63123"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14:paraId="7FB48405" w14:textId="77777777" w:rsidR="00E95EFF" w:rsidRPr="00E95EFF" w:rsidRDefault="00E95EFF" w:rsidP="00E95EFF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E95EFF">
        <w:rPr>
          <w:rFonts w:ascii="Times New Roman" w:hAnsi="Times New Roman"/>
          <w:color w:val="0F0F0F"/>
          <w:sz w:val="28"/>
          <w:szCs w:val="28"/>
        </w:rPr>
        <w:t xml:space="preserve">Финал конкурса состоится 27  апреля 2022 года одновременно на двух площадках: </w:t>
      </w:r>
    </w:p>
    <w:p w14:paraId="4B39BB49" w14:textId="1F2AA193" w:rsidR="00E95EFF" w:rsidRPr="00E95EFF" w:rsidRDefault="00E95EFF" w:rsidP="00E95EFF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E95EFF">
        <w:rPr>
          <w:rFonts w:ascii="Times New Roman" w:hAnsi="Times New Roman" w:cs="Times New Roman"/>
          <w:b/>
          <w:color w:val="0F0F0F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</w:t>
      </w:r>
      <w:r w:rsidRPr="00E95EFF">
        <w:rPr>
          <w:rFonts w:ascii="Times New Roman" w:hAnsi="Times New Roman"/>
          <w:color w:val="0F0F0F"/>
          <w:sz w:val="28"/>
          <w:szCs w:val="28"/>
        </w:rPr>
        <w:t xml:space="preserve">на головной площадке </w:t>
      </w:r>
      <w:r w:rsidRPr="00E95EFF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E95EFF">
        <w:rPr>
          <w:rFonts w:ascii="Times New Roman" w:hAnsi="Times New Roman"/>
          <w:color w:val="0F0F0F"/>
          <w:sz w:val="28"/>
          <w:szCs w:val="28"/>
        </w:rPr>
        <w:t xml:space="preserve"> ЕЭФМ ФГБОУ </w:t>
      </w:r>
      <w:proofErr w:type="gramStart"/>
      <w:r w:rsidRPr="00E95EFF">
        <w:rPr>
          <w:rFonts w:ascii="Times New Roman" w:hAnsi="Times New Roman"/>
          <w:color w:val="0F0F0F"/>
          <w:sz w:val="28"/>
          <w:szCs w:val="28"/>
        </w:rPr>
        <w:t>ВО</w:t>
      </w:r>
      <w:proofErr w:type="gramEnd"/>
      <w:r w:rsidRPr="00E95EFF">
        <w:rPr>
          <w:rFonts w:ascii="Times New Roman" w:hAnsi="Times New Roman"/>
          <w:color w:val="0F0F0F"/>
          <w:sz w:val="28"/>
          <w:szCs w:val="28"/>
        </w:rPr>
        <w:t xml:space="preserve"> «Уральский государственный экономический униве</w:t>
      </w:r>
      <w:r w:rsidR="00C071EE">
        <w:rPr>
          <w:rFonts w:ascii="Times New Roman" w:hAnsi="Times New Roman"/>
          <w:color w:val="0F0F0F"/>
          <w:sz w:val="28"/>
          <w:szCs w:val="28"/>
        </w:rPr>
        <w:t xml:space="preserve">рситет» (далее УрГЭУ), </w:t>
      </w:r>
      <w:r w:rsidRPr="00E95EFF">
        <w:rPr>
          <w:rFonts w:ascii="Times New Roman" w:hAnsi="Times New Roman"/>
          <w:color w:val="0F0F0F"/>
          <w:sz w:val="28"/>
          <w:szCs w:val="28"/>
        </w:rPr>
        <w:t>г. Екатеринбу</w:t>
      </w:r>
      <w:r w:rsidR="00C071EE">
        <w:rPr>
          <w:rFonts w:ascii="Times New Roman" w:hAnsi="Times New Roman"/>
          <w:color w:val="0F0F0F"/>
          <w:sz w:val="28"/>
          <w:szCs w:val="28"/>
        </w:rPr>
        <w:t>рг, Россия</w:t>
      </w:r>
      <w:r w:rsidRPr="00E95EFF">
        <w:rPr>
          <w:rFonts w:ascii="Times New Roman" w:hAnsi="Times New Roman"/>
          <w:color w:val="0F0F0F"/>
          <w:sz w:val="28"/>
          <w:szCs w:val="28"/>
        </w:rPr>
        <w:t>;</w:t>
      </w:r>
    </w:p>
    <w:p w14:paraId="5BD9BD57" w14:textId="4B418DF1" w:rsidR="00AC573C" w:rsidRDefault="00E95EFF" w:rsidP="00AC573C">
      <w:pPr>
        <w:spacing w:after="0"/>
        <w:ind w:firstLine="709"/>
      </w:pPr>
      <w:r w:rsidRPr="00E95EFF">
        <w:rPr>
          <w:rFonts w:ascii="Times New Roman" w:hAnsi="Times New Roman"/>
          <w:color w:val="0F0F0F"/>
          <w:sz w:val="28"/>
          <w:szCs w:val="28"/>
        </w:rPr>
        <w:t xml:space="preserve">– </w:t>
      </w:r>
      <w:r>
        <w:rPr>
          <w:rFonts w:ascii="Times New Roman" w:hAnsi="Times New Roman"/>
          <w:color w:val="0F0F0F"/>
          <w:sz w:val="28"/>
          <w:szCs w:val="28"/>
        </w:rPr>
        <w:t xml:space="preserve">    </w:t>
      </w:r>
      <w:r w:rsidRPr="00E95EFF">
        <w:rPr>
          <w:rFonts w:ascii="Times New Roman" w:hAnsi="Times New Roman"/>
          <w:color w:val="0F0F0F"/>
          <w:sz w:val="28"/>
          <w:szCs w:val="28"/>
        </w:rPr>
        <w:t>на площадке-</w:t>
      </w:r>
      <w:proofErr w:type="spellStart"/>
      <w:r w:rsidRPr="00E95EFF">
        <w:rPr>
          <w:rFonts w:ascii="Times New Roman" w:hAnsi="Times New Roman"/>
          <w:color w:val="0F0F0F"/>
          <w:sz w:val="28"/>
          <w:szCs w:val="28"/>
        </w:rPr>
        <w:t>соорганизатора</w:t>
      </w:r>
      <w:proofErr w:type="spellEnd"/>
      <w:r w:rsidRPr="00E95EFF">
        <w:rPr>
          <w:rFonts w:ascii="Times New Roman" w:hAnsi="Times New Roman"/>
          <w:color w:val="0F0F0F"/>
          <w:sz w:val="28"/>
          <w:szCs w:val="28"/>
        </w:rPr>
        <w:t xml:space="preserve"> в Республике </w:t>
      </w:r>
      <w:r w:rsidR="00AC573C">
        <w:rPr>
          <w:rFonts w:ascii="Times New Roman" w:hAnsi="Times New Roman" w:cs="Times New Roman"/>
          <w:sz w:val="28"/>
          <w:szCs w:val="28"/>
        </w:rPr>
        <w:t>Таджикистан.</w:t>
      </w:r>
    </w:p>
    <w:p w14:paraId="5F8E9AF2" w14:textId="6CF3B0FD" w:rsidR="00E95EFF" w:rsidRPr="00E95EFF" w:rsidRDefault="00E95EFF" w:rsidP="00E95EFF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14:paraId="3D676946" w14:textId="77777777" w:rsidR="00AC573C" w:rsidRDefault="00E95EFF" w:rsidP="00AC573C">
      <w:pPr>
        <w:pStyle w:val="ac"/>
        <w:spacing w:after="0" w:line="240" w:lineRule="auto"/>
        <w:ind w:firstLine="709"/>
        <w:jc w:val="both"/>
      </w:pPr>
      <w:proofErr w:type="spellStart"/>
      <w:r w:rsidRPr="00E95EFF">
        <w:rPr>
          <w:rFonts w:ascii="Times New Roman" w:eastAsia="Times New Roman" w:hAnsi="Times New Roman" w:cs="Times New Roman"/>
          <w:color w:val="0F0F0F"/>
          <w:sz w:val="28"/>
          <w:szCs w:val="28"/>
        </w:rPr>
        <w:t>Соорганизатором</w:t>
      </w:r>
      <w:proofErr w:type="spellEnd"/>
      <w:r w:rsidRPr="00E95EF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Cs/>
          <w:sz w:val="28"/>
          <w:szCs w:val="28"/>
        </w:rPr>
        <w:t>Международного молодежного</w:t>
      </w:r>
      <w:r w:rsidRPr="00B81C97">
        <w:rPr>
          <w:rFonts w:ascii="Times New Roman" w:eastAsia="Cambria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eastAsia="Cambria" w:hAnsi="Times New Roman" w:cs="Times New Roman"/>
          <w:bCs/>
          <w:sz w:val="28"/>
          <w:szCs w:val="28"/>
        </w:rPr>
        <w:t>а</w:t>
      </w:r>
      <w:r w:rsidRPr="00B81C97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proofErr w:type="spellStart"/>
      <w:r w:rsidRPr="00B81C97">
        <w:rPr>
          <w:rFonts w:ascii="Times New Roman" w:eastAsia="Cambria" w:hAnsi="Times New Roman" w:cs="Times New Roman"/>
          <w:bCs/>
          <w:sz w:val="28"/>
          <w:szCs w:val="28"/>
        </w:rPr>
        <w:t>стартапов</w:t>
      </w:r>
      <w:proofErr w:type="spellEnd"/>
      <w:r w:rsidRPr="00B81C97">
        <w:rPr>
          <w:rFonts w:ascii="Times New Roman" w:eastAsia="Cambria" w:hAnsi="Times New Roman" w:cs="Times New Roman"/>
          <w:bCs/>
          <w:sz w:val="28"/>
          <w:szCs w:val="28"/>
        </w:rPr>
        <w:t xml:space="preserve"> в индустрии туризма и гостеприимства ProТуризм2022</w:t>
      </w:r>
      <w:r w:rsidRPr="00E95EFF">
        <w:rPr>
          <w:rFonts w:ascii="Times New Roman" w:hAnsi="Times New Roman"/>
          <w:color w:val="0F0F0F"/>
          <w:sz w:val="28"/>
          <w:szCs w:val="28"/>
        </w:rPr>
        <w:t xml:space="preserve"> в</w:t>
      </w:r>
      <w:r w:rsidRPr="00E95EFF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Республике </w:t>
      </w:r>
      <w:r w:rsidR="00AC573C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Таджикистан</w:t>
      </w:r>
      <w:r w:rsidRPr="00E95EFF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E95EFF">
        <w:rPr>
          <w:rFonts w:ascii="Times New Roman" w:hAnsi="Times New Roman"/>
          <w:color w:val="0F0F0F"/>
          <w:sz w:val="28"/>
          <w:szCs w:val="28"/>
        </w:rPr>
        <w:t>(далее Конкурс площадки, Конкурс) является</w:t>
      </w:r>
      <w:r w:rsidRPr="00E95EFF">
        <w:rPr>
          <w:rFonts w:ascii="Times New Roman" w:hAnsi="Times New Roman"/>
          <w:b/>
          <w:color w:val="0F0F0F"/>
          <w:sz w:val="28"/>
          <w:szCs w:val="28"/>
        </w:rPr>
        <w:t xml:space="preserve"> </w:t>
      </w:r>
      <w:r w:rsidR="00AC573C">
        <w:rPr>
          <w:rFonts w:ascii="Times New Roman" w:hAnsi="Times New Roman"/>
          <w:b/>
          <w:color w:val="0F0F0F"/>
          <w:sz w:val="28"/>
          <w:szCs w:val="28"/>
        </w:rPr>
        <w:t>Таджикский</w:t>
      </w:r>
      <w:r w:rsidR="00AC573C">
        <w:rPr>
          <w:rFonts w:ascii="Times New Roman" w:hAnsi="Times New Roman" w:cs="Times New Roman"/>
          <w:b/>
          <w:sz w:val="28"/>
          <w:szCs w:val="28"/>
        </w:rPr>
        <w:t xml:space="preserve"> национальный университет</w:t>
      </w:r>
      <w:r w:rsidR="00AC573C">
        <w:rPr>
          <w:rFonts w:ascii="Times New Roman" w:hAnsi="Times New Roman" w:cs="Times New Roman"/>
          <w:sz w:val="28"/>
          <w:szCs w:val="28"/>
        </w:rPr>
        <w:t xml:space="preserve"> </w:t>
      </w:r>
      <w:r w:rsidR="00AC573C">
        <w:rPr>
          <w:rFonts w:ascii="Times New Roman" w:hAnsi="Times New Roman" w:cs="Times New Roman"/>
          <w:b/>
          <w:sz w:val="28"/>
          <w:szCs w:val="28"/>
        </w:rPr>
        <w:t>(г. Душанбе).</w:t>
      </w:r>
    </w:p>
    <w:p w14:paraId="73D214F5" w14:textId="09F95610" w:rsidR="00FA56FB" w:rsidRPr="00FA56FB" w:rsidRDefault="00FA56FB" w:rsidP="00AC573C">
      <w:pPr>
        <w:pStyle w:val="ac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3A711E7B" w14:textId="32CE17E9" w:rsidR="00E44412" w:rsidRPr="004461F8" w:rsidRDefault="00FD0794" w:rsidP="00F158D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mbria" w:hAnsi="Times New Roman" w:cs="Times New Roman"/>
          <w:bCs/>
          <w:color w:val="FF0000"/>
          <w:sz w:val="28"/>
          <w:szCs w:val="28"/>
        </w:rPr>
      </w:pPr>
      <w:r w:rsidRPr="00FD0794">
        <w:rPr>
          <w:rFonts w:ascii="Times New Roman" w:eastAsia="Cambria" w:hAnsi="Times New Roman" w:cs="Times New Roman"/>
          <w:b/>
          <w:bCs/>
          <w:sz w:val="28"/>
          <w:szCs w:val="28"/>
        </w:rPr>
        <w:t>Участниками Конкурса</w:t>
      </w:r>
      <w:r w:rsidRPr="00FD0794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E95EFF" w:rsidRPr="00E95EFF">
        <w:rPr>
          <w:rFonts w:ascii="Times New Roman" w:eastAsia="Cambria" w:hAnsi="Times New Roman" w:cs="Times New Roman"/>
          <w:b/>
          <w:bCs/>
          <w:sz w:val="28"/>
          <w:szCs w:val="28"/>
        </w:rPr>
        <w:t>площадки</w:t>
      </w:r>
      <w:r w:rsidR="00E95EFF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FD0794">
        <w:rPr>
          <w:rFonts w:ascii="Times New Roman" w:eastAsia="Cambria" w:hAnsi="Times New Roman" w:cs="Times New Roman"/>
          <w:bCs/>
          <w:sz w:val="28"/>
          <w:szCs w:val="28"/>
        </w:rPr>
        <w:t xml:space="preserve">являются студенты </w:t>
      </w:r>
      <w:r w:rsidR="00E95EFF">
        <w:rPr>
          <w:rFonts w:ascii="Times New Roman" w:eastAsia="Cambria" w:hAnsi="Times New Roman" w:cs="Times New Roman"/>
          <w:bCs/>
          <w:sz w:val="28"/>
          <w:szCs w:val="28"/>
        </w:rPr>
        <w:t>колледжей, техникумов, высших учебных заведений, аспиранты, соискатели ученой степени, молодые научные работники вузов, академических институтов</w:t>
      </w:r>
      <w:r w:rsidRPr="00FD0794">
        <w:rPr>
          <w:rFonts w:ascii="Times New Roman" w:eastAsia="Cambria" w:hAnsi="Times New Roman" w:cs="Times New Roman"/>
          <w:bCs/>
          <w:sz w:val="28"/>
          <w:szCs w:val="28"/>
        </w:rPr>
        <w:t>, а также других заинтересованных организаций</w:t>
      </w:r>
      <w:r w:rsidR="00E95EFF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E95EFF" w:rsidRPr="0089593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Республики </w:t>
      </w:r>
      <w:r w:rsidR="00AC573C">
        <w:rPr>
          <w:rFonts w:ascii="Times New Roman" w:eastAsia="Cambria" w:hAnsi="Times New Roman" w:cs="Times New Roman"/>
          <w:b/>
          <w:bCs/>
          <w:sz w:val="28"/>
          <w:szCs w:val="28"/>
        </w:rPr>
        <w:t>Таджикистан</w:t>
      </w:r>
      <w:r w:rsidR="0089593A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Pr="00FD0794">
        <w:rPr>
          <w:rFonts w:ascii="Times New Roman" w:eastAsia="Cambria" w:hAnsi="Times New Roman" w:cs="Times New Roman"/>
          <w:bCs/>
          <w:sz w:val="28"/>
          <w:szCs w:val="28"/>
        </w:rPr>
        <w:t xml:space="preserve">в возрасте до 25 лет. Участниками Конкурса могут быть </w:t>
      </w:r>
      <w:r w:rsidR="00C72700">
        <w:rPr>
          <w:rFonts w:ascii="Times New Roman" w:eastAsia="Cambria" w:hAnsi="Times New Roman" w:cs="Times New Roman"/>
          <w:bCs/>
          <w:sz w:val="28"/>
          <w:szCs w:val="28"/>
        </w:rPr>
        <w:t>как</w:t>
      </w:r>
      <w:r w:rsidRPr="00FD0794">
        <w:rPr>
          <w:rFonts w:ascii="Times New Roman" w:eastAsia="Cambria" w:hAnsi="Times New Roman" w:cs="Times New Roman"/>
          <w:bCs/>
          <w:sz w:val="28"/>
          <w:szCs w:val="28"/>
        </w:rPr>
        <w:t xml:space="preserve"> ин</w:t>
      </w:r>
      <w:r w:rsidRPr="00FD0794">
        <w:rPr>
          <w:rFonts w:ascii="Times New Roman" w:eastAsia="Cambria" w:hAnsi="Times New Roman" w:cs="Times New Roman"/>
          <w:bCs/>
          <w:sz w:val="28"/>
          <w:szCs w:val="28"/>
        </w:rPr>
        <w:softHyphen/>
        <w:t>дивидуальные участники</w:t>
      </w:r>
      <w:r w:rsidR="00F924C5">
        <w:rPr>
          <w:rFonts w:ascii="Times New Roman" w:eastAsia="Cambria" w:hAnsi="Times New Roman" w:cs="Times New Roman"/>
          <w:bCs/>
          <w:sz w:val="28"/>
          <w:szCs w:val="28"/>
        </w:rPr>
        <w:t>, так и группы</w:t>
      </w:r>
      <w:r w:rsidR="00C72700">
        <w:rPr>
          <w:rFonts w:ascii="Times New Roman" w:eastAsia="Cambria" w:hAnsi="Times New Roman" w:cs="Times New Roman"/>
          <w:bCs/>
          <w:sz w:val="28"/>
          <w:szCs w:val="28"/>
        </w:rPr>
        <w:t xml:space="preserve"> разработчиков</w:t>
      </w:r>
      <w:r w:rsidR="00840CCB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840CCB" w:rsidRPr="004461F8">
        <w:rPr>
          <w:rFonts w:ascii="Times New Roman" w:eastAsia="Cambria" w:hAnsi="Times New Roman" w:cs="Times New Roman"/>
          <w:bCs/>
          <w:color w:val="FF0000"/>
          <w:sz w:val="28"/>
          <w:szCs w:val="28"/>
        </w:rPr>
        <w:t>до 3-х человек.</w:t>
      </w:r>
      <w:r w:rsidRPr="004461F8">
        <w:rPr>
          <w:rFonts w:ascii="Times New Roman" w:eastAsia="Cambria" w:hAnsi="Times New Roman" w:cs="Times New Roman"/>
          <w:bCs/>
          <w:color w:val="FF0000"/>
          <w:sz w:val="28"/>
          <w:szCs w:val="28"/>
        </w:rPr>
        <w:t xml:space="preserve"> </w:t>
      </w:r>
    </w:p>
    <w:p w14:paraId="0B28655F" w14:textId="77777777" w:rsidR="008A50C8" w:rsidRDefault="00FD0794" w:rsidP="00F158D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FD0794">
        <w:rPr>
          <w:rFonts w:ascii="Times New Roman" w:eastAsia="Cambria" w:hAnsi="Times New Roman" w:cs="Times New Roman"/>
          <w:bCs/>
          <w:sz w:val="28"/>
          <w:szCs w:val="28"/>
        </w:rPr>
        <w:t xml:space="preserve">Конкурс проводится в виде </w:t>
      </w:r>
      <w:r w:rsidR="00967330">
        <w:rPr>
          <w:rFonts w:ascii="Times New Roman" w:eastAsia="Cambria" w:hAnsi="Times New Roman" w:cs="Times New Roman"/>
          <w:bCs/>
          <w:sz w:val="28"/>
          <w:szCs w:val="28"/>
        </w:rPr>
        <w:t xml:space="preserve">представления для экспертизы </w:t>
      </w:r>
      <w:r w:rsidR="008A50C8">
        <w:rPr>
          <w:rFonts w:ascii="Times New Roman" w:eastAsia="Cambria" w:hAnsi="Times New Roman" w:cs="Times New Roman"/>
          <w:bCs/>
          <w:sz w:val="28"/>
          <w:szCs w:val="28"/>
        </w:rPr>
        <w:t xml:space="preserve">и оценки </w:t>
      </w:r>
      <w:proofErr w:type="gramStart"/>
      <w:r w:rsidR="008A50C8">
        <w:rPr>
          <w:rFonts w:ascii="Times New Roman" w:eastAsia="Cambria" w:hAnsi="Times New Roman" w:cs="Times New Roman"/>
          <w:bCs/>
          <w:sz w:val="28"/>
          <w:szCs w:val="28"/>
        </w:rPr>
        <w:t>со</w:t>
      </w:r>
      <w:proofErr w:type="gramEnd"/>
      <w:r w:rsidR="008A50C8">
        <w:rPr>
          <w:rFonts w:ascii="Times New Roman" w:eastAsia="Cambria" w:hAnsi="Times New Roman" w:cs="Times New Roman"/>
          <w:bCs/>
          <w:sz w:val="28"/>
          <w:szCs w:val="28"/>
        </w:rPr>
        <w:t xml:space="preserve"> стороны </w:t>
      </w:r>
      <w:r w:rsidR="00967330">
        <w:rPr>
          <w:rFonts w:ascii="Times New Roman" w:eastAsia="Cambria" w:hAnsi="Times New Roman" w:cs="Times New Roman"/>
          <w:bCs/>
          <w:sz w:val="28"/>
          <w:szCs w:val="28"/>
        </w:rPr>
        <w:t>ведущих специалистов-практиков, руководителей предприятий индустрии</w:t>
      </w:r>
      <w:r w:rsidR="00C953D4" w:rsidRPr="00C953D4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C953D4">
        <w:rPr>
          <w:rFonts w:ascii="Times New Roman" w:eastAsia="Cambria" w:hAnsi="Times New Roman" w:cs="Times New Roman"/>
          <w:bCs/>
          <w:sz w:val="28"/>
          <w:szCs w:val="28"/>
        </w:rPr>
        <w:t xml:space="preserve">гостеприимства, </w:t>
      </w:r>
      <w:r w:rsidR="008A50C8">
        <w:rPr>
          <w:rFonts w:ascii="Times New Roman" w:eastAsia="Cambria" w:hAnsi="Times New Roman" w:cs="Times New Roman"/>
          <w:bCs/>
          <w:sz w:val="28"/>
          <w:szCs w:val="28"/>
        </w:rPr>
        <w:t>органов государственной власти,</w:t>
      </w:r>
      <w:r w:rsidR="00C953D4">
        <w:rPr>
          <w:rFonts w:ascii="Times New Roman" w:eastAsia="Cambria" w:hAnsi="Times New Roman" w:cs="Times New Roman"/>
          <w:bCs/>
          <w:sz w:val="28"/>
          <w:szCs w:val="28"/>
        </w:rPr>
        <w:t xml:space="preserve"> разработанных участниками конкурса инициативных проектов</w:t>
      </w:r>
      <w:r w:rsidR="00EE2235">
        <w:rPr>
          <w:rFonts w:ascii="Times New Roman" w:eastAsia="Cambria" w:hAnsi="Times New Roman" w:cs="Times New Roman"/>
          <w:bCs/>
          <w:sz w:val="28"/>
          <w:szCs w:val="28"/>
        </w:rPr>
        <w:t xml:space="preserve"> реализации </w:t>
      </w:r>
      <w:proofErr w:type="gramStart"/>
      <w:r w:rsidR="00EE2235">
        <w:rPr>
          <w:rFonts w:ascii="Times New Roman" w:eastAsia="Cambria" w:hAnsi="Times New Roman" w:cs="Times New Roman"/>
          <w:bCs/>
          <w:sz w:val="28"/>
          <w:szCs w:val="28"/>
        </w:rPr>
        <w:t>бизнес-идей</w:t>
      </w:r>
      <w:proofErr w:type="gramEnd"/>
      <w:r w:rsidR="00EE2235">
        <w:rPr>
          <w:rFonts w:ascii="Times New Roman" w:eastAsia="Cambria" w:hAnsi="Times New Roman" w:cs="Times New Roman"/>
          <w:bCs/>
          <w:sz w:val="28"/>
          <w:szCs w:val="28"/>
        </w:rPr>
        <w:t xml:space="preserve">, концепций создания и развития организаций индустрии </w:t>
      </w:r>
      <w:proofErr w:type="spellStart"/>
      <w:r w:rsidR="00EE2235">
        <w:rPr>
          <w:rFonts w:ascii="Times New Roman" w:eastAsia="Cambria" w:hAnsi="Times New Roman" w:cs="Times New Roman"/>
          <w:bCs/>
          <w:i/>
          <w:iCs/>
          <w:sz w:val="28"/>
          <w:szCs w:val="28"/>
          <w:lang w:val="en-US"/>
        </w:rPr>
        <w:t>HoReCa</w:t>
      </w:r>
      <w:proofErr w:type="spellEnd"/>
      <w:r w:rsidR="00EE2235" w:rsidRPr="00EE2235"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 xml:space="preserve"> </w:t>
      </w:r>
      <w:r w:rsidR="00EE2235"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>и туризм</w:t>
      </w:r>
      <w:r w:rsidR="00EE2235">
        <w:rPr>
          <w:rFonts w:ascii="Times New Roman" w:eastAsia="Cambria" w:hAnsi="Times New Roman" w:cs="Times New Roman"/>
          <w:bCs/>
          <w:sz w:val="28"/>
          <w:szCs w:val="28"/>
        </w:rPr>
        <w:t xml:space="preserve">. </w:t>
      </w:r>
      <w:r w:rsidR="00967330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</w:p>
    <w:p w14:paraId="6010D446" w14:textId="4C4F0716" w:rsidR="00FD0794" w:rsidRPr="00FD0794" w:rsidRDefault="008A50C8" w:rsidP="00AC5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mbria" w:hAnsi="Times New Roman" w:cs="Times New Roman"/>
          <w:bCs/>
          <w:sz w:val="28"/>
          <w:szCs w:val="28"/>
          <w:lang w:val="en-US"/>
        </w:rPr>
        <w:t>START</w:t>
      </w:r>
      <w:r w:rsidRPr="00FA71C0">
        <w:rPr>
          <w:rFonts w:ascii="Times New Roman" w:eastAsia="Cambria" w:hAnsi="Times New Roman" w:cs="Times New Roman"/>
          <w:bCs/>
          <w:sz w:val="28"/>
          <w:szCs w:val="28"/>
        </w:rPr>
        <w:t>-</w:t>
      </w:r>
      <w:r>
        <w:rPr>
          <w:rFonts w:ascii="Times New Roman" w:eastAsia="Cambria" w:hAnsi="Times New Roman" w:cs="Times New Roman"/>
          <w:bCs/>
          <w:sz w:val="28"/>
          <w:szCs w:val="28"/>
          <w:lang w:val="en-US"/>
        </w:rPr>
        <w:t>UP</w:t>
      </w:r>
      <w:r w:rsidRPr="00FA71C0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проекты </w:t>
      </w:r>
      <w:r w:rsidR="00517F08">
        <w:rPr>
          <w:rFonts w:ascii="Times New Roman" w:eastAsia="Cambria" w:hAnsi="Times New Roman" w:cs="Times New Roman"/>
          <w:bCs/>
          <w:sz w:val="28"/>
          <w:szCs w:val="28"/>
        </w:rPr>
        <w:t>инициируются и разрабатываются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участниками </w:t>
      </w:r>
      <w:r w:rsidR="00FD0794" w:rsidRPr="00FD0794">
        <w:rPr>
          <w:rFonts w:ascii="Times New Roman" w:eastAsia="Cambria" w:hAnsi="Times New Roman" w:cs="Times New Roman"/>
          <w:bCs/>
          <w:sz w:val="28"/>
          <w:szCs w:val="28"/>
        </w:rPr>
        <w:t xml:space="preserve">на основании </w:t>
      </w:r>
      <w:r w:rsidR="00D31D23">
        <w:rPr>
          <w:rFonts w:ascii="Times New Roman" w:eastAsia="Cambria" w:hAnsi="Times New Roman" w:cs="Times New Roman"/>
          <w:bCs/>
          <w:sz w:val="28"/>
          <w:szCs w:val="28"/>
        </w:rPr>
        <w:t xml:space="preserve">предварительного исследования и научного осмысления существующих реальных проблем развития рынка услуг в сфере индустрии туризма и гостеприимства, а также </w:t>
      </w:r>
      <w:r w:rsidR="00FD0794" w:rsidRPr="00FD0794">
        <w:rPr>
          <w:rFonts w:ascii="Times New Roman" w:eastAsia="Cambria" w:hAnsi="Times New Roman" w:cs="Times New Roman"/>
          <w:bCs/>
          <w:sz w:val="28"/>
          <w:szCs w:val="28"/>
        </w:rPr>
        <w:t>творческого применения знаний и умений по направлениям профессиональной сервисной тематики Конкурса.</w:t>
      </w:r>
      <w:proofErr w:type="gramEnd"/>
      <w:r w:rsidR="00FD0794" w:rsidRPr="00FD0794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</w:p>
    <w:p w14:paraId="00AC7C51" w14:textId="77777777" w:rsidR="008A4B26" w:rsidRDefault="008A4B26" w:rsidP="008D3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29DEB4" w14:textId="77777777" w:rsidR="008D3ED8" w:rsidRPr="008D3ED8" w:rsidRDefault="008D3ED8" w:rsidP="008D3E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Конкурсные проекты представляются на Конкурс по следующим тематиче</w:t>
      </w:r>
      <w:r w:rsidRPr="008D3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ским направлениям:</w:t>
      </w:r>
    </w:p>
    <w:p w14:paraId="055190D6" w14:textId="77777777" w:rsidR="008D3ED8" w:rsidRPr="008D3ED8" w:rsidRDefault="008D3ED8" w:rsidP="008D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263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D3E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уризм</w:t>
      </w:r>
      <w:r w:rsidR="000263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2E20E9" w14:textId="77777777" w:rsidR="008D3ED8" w:rsidRPr="008D3ED8" w:rsidRDefault="008D3ED8" w:rsidP="008D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263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D3E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остиничная деятельность</w:t>
      </w:r>
      <w:r w:rsidR="000263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B142D6" w14:textId="0AF115A7" w:rsidR="008D3ED8" w:rsidRDefault="008D3ED8" w:rsidP="008D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E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есторанная деятельность</w:t>
      </w:r>
      <w:r w:rsidR="00C51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A285BB" w14:textId="0B18980A" w:rsidR="00C51FA0" w:rsidRPr="008D3ED8" w:rsidRDefault="00C51FA0" w:rsidP="008D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сервис.</w:t>
      </w:r>
    </w:p>
    <w:p w14:paraId="41853435" w14:textId="77777777" w:rsidR="00C071EE" w:rsidRDefault="00C071EE" w:rsidP="00F924C5">
      <w:pPr>
        <w:pStyle w:val="ac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81EB0F" w14:textId="2E30AAC0" w:rsidR="00F924C5" w:rsidRPr="00C071EE" w:rsidRDefault="00FD0794" w:rsidP="00F924C5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F0F0F"/>
          <w:sz w:val="28"/>
          <w:szCs w:val="28"/>
        </w:rPr>
      </w:pPr>
      <w:r w:rsidRPr="0096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</w:t>
      </w:r>
      <w:r w:rsidRPr="00973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Конкурсе, конкурсные работы </w:t>
      </w:r>
      <w:r w:rsidR="007171AD" w:rsidRPr="00973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виде </w:t>
      </w:r>
      <w:r w:rsidR="00517F08">
        <w:rPr>
          <w:rFonts w:ascii="Times New Roman" w:eastAsia="Cambria" w:hAnsi="Times New Roman" w:cs="Times New Roman"/>
          <w:bCs/>
          <w:sz w:val="28"/>
          <w:szCs w:val="28"/>
          <w:lang w:val="en-US"/>
        </w:rPr>
        <w:t>START</w:t>
      </w:r>
      <w:r w:rsidR="00517F08" w:rsidRPr="00FA71C0"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517F08">
        <w:rPr>
          <w:rFonts w:ascii="Times New Roman" w:eastAsia="Cambria" w:hAnsi="Times New Roman" w:cs="Times New Roman"/>
          <w:bCs/>
          <w:sz w:val="28"/>
          <w:szCs w:val="28"/>
          <w:lang w:val="en-US"/>
        </w:rPr>
        <w:t>UP</w:t>
      </w:r>
      <w:r w:rsidR="00517F08" w:rsidRPr="00FA71C0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F924C5">
        <w:rPr>
          <w:rFonts w:ascii="Times New Roman" w:eastAsia="Cambria" w:hAnsi="Times New Roman" w:cs="Times New Roman"/>
          <w:bCs/>
          <w:sz w:val="28"/>
          <w:szCs w:val="28"/>
        </w:rPr>
        <w:t>проектов</w:t>
      </w:r>
      <w:r w:rsidR="00517F08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7171AD" w:rsidRPr="00973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9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аннотации (тезисы) проектов</w:t>
      </w:r>
      <w:r w:rsidRPr="00973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8D4" w:rsidRPr="00F1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представляются </w:t>
      </w:r>
      <w:r w:rsidR="00F158D4" w:rsidRPr="0096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20 марта 2022 г.</w:t>
      </w:r>
      <w:r w:rsidR="00F158D4" w:rsidRPr="00F15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регистрационную систему сайта</w:t>
      </w:r>
      <w:r w:rsidR="00F92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4C5" w:rsidRPr="00F924C5">
        <w:rPr>
          <w:rFonts w:ascii="Times New Roman" w:hAnsi="Times New Roman"/>
          <w:color w:val="0F0F0F"/>
          <w:sz w:val="28"/>
          <w:szCs w:val="28"/>
        </w:rPr>
        <w:t>ЕЭФМ (</w:t>
      </w:r>
      <w:proofErr w:type="spellStart"/>
      <w:r w:rsidR="00F924C5" w:rsidRPr="00F924C5">
        <w:rPr>
          <w:rFonts w:ascii="Times New Roman" w:hAnsi="Times New Roman"/>
          <w:color w:val="0F0F0F"/>
          <w:sz w:val="28"/>
          <w:szCs w:val="28"/>
          <w:lang w:val="en-US"/>
        </w:rPr>
        <w:t>eurasia</w:t>
      </w:r>
      <w:proofErr w:type="spellEnd"/>
      <w:r w:rsidR="00F924C5" w:rsidRPr="00F924C5">
        <w:rPr>
          <w:rFonts w:ascii="Times New Roman" w:hAnsi="Times New Roman"/>
          <w:color w:val="0F0F0F"/>
          <w:sz w:val="28"/>
          <w:szCs w:val="28"/>
        </w:rPr>
        <w:t>-</w:t>
      </w:r>
      <w:r w:rsidR="00F924C5" w:rsidRPr="00F924C5">
        <w:rPr>
          <w:rFonts w:ascii="Times New Roman" w:hAnsi="Times New Roman"/>
          <w:color w:val="0F0F0F"/>
          <w:sz w:val="28"/>
          <w:szCs w:val="28"/>
          <w:lang w:val="en-US"/>
        </w:rPr>
        <w:t>forum</w:t>
      </w:r>
      <w:r w:rsidR="00F924C5" w:rsidRPr="00F924C5">
        <w:rPr>
          <w:rFonts w:ascii="Times New Roman" w:hAnsi="Times New Roman"/>
          <w:color w:val="0F0F0F"/>
          <w:sz w:val="28"/>
          <w:szCs w:val="28"/>
        </w:rPr>
        <w:t>.</w:t>
      </w:r>
      <w:proofErr w:type="spellStart"/>
      <w:r w:rsidR="00F924C5" w:rsidRPr="00F924C5">
        <w:rPr>
          <w:rFonts w:ascii="Times New Roman" w:hAnsi="Times New Roman"/>
          <w:color w:val="0F0F0F"/>
          <w:sz w:val="28"/>
          <w:szCs w:val="28"/>
          <w:lang w:val="en-US"/>
        </w:rPr>
        <w:t>ru</w:t>
      </w:r>
      <w:proofErr w:type="spellEnd"/>
      <w:r w:rsidR="00F924C5" w:rsidRPr="00F924C5">
        <w:rPr>
          <w:rFonts w:ascii="Times New Roman" w:hAnsi="Times New Roman"/>
          <w:color w:val="0F0F0F"/>
          <w:sz w:val="28"/>
          <w:szCs w:val="28"/>
        </w:rPr>
        <w:t xml:space="preserve">), выбирая при регистрации: </w:t>
      </w:r>
      <w:r w:rsidR="00C071EE" w:rsidRPr="00C071EE">
        <w:rPr>
          <w:rFonts w:ascii="Times New Roman" w:hAnsi="Times New Roman"/>
          <w:b/>
          <w:color w:val="0F0F0F"/>
          <w:sz w:val="28"/>
          <w:szCs w:val="28"/>
        </w:rPr>
        <w:t xml:space="preserve">Конгресс предпринимательства и инжиниринга – наименование Конкурса – </w:t>
      </w:r>
      <w:r w:rsidR="00F924C5" w:rsidRPr="00C071EE">
        <w:rPr>
          <w:rFonts w:ascii="Times New Roman" w:hAnsi="Times New Roman"/>
          <w:b/>
          <w:color w:val="0F0F0F"/>
          <w:sz w:val="28"/>
          <w:szCs w:val="28"/>
        </w:rPr>
        <w:t xml:space="preserve">Площадка Республики </w:t>
      </w:r>
      <w:r w:rsidR="00AC573C" w:rsidRPr="00C071EE">
        <w:rPr>
          <w:rFonts w:ascii="Times New Roman" w:hAnsi="Times New Roman"/>
          <w:b/>
          <w:color w:val="0F0F0F"/>
          <w:sz w:val="28"/>
          <w:szCs w:val="28"/>
        </w:rPr>
        <w:t>Таджикистан.</w:t>
      </w:r>
    </w:p>
    <w:p w14:paraId="6045081B" w14:textId="15278765" w:rsidR="00F158D4" w:rsidRPr="00F158D4" w:rsidRDefault="00F158D4" w:rsidP="00A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685951" w14:textId="79668B96" w:rsidR="00F158D4" w:rsidRDefault="00F924C5" w:rsidP="00F158D4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>Эксперты Конкурса площадки отбираю</w:t>
      </w:r>
      <w:r w:rsidR="00F158D4" w:rsidRPr="00F158D4">
        <w:rPr>
          <w:rFonts w:ascii="Times New Roman" w:hAnsi="Times New Roman"/>
          <w:color w:val="0F0F0F"/>
          <w:sz w:val="28"/>
          <w:szCs w:val="28"/>
        </w:rPr>
        <w:t xml:space="preserve">т </w:t>
      </w:r>
      <w:r w:rsidR="00F158D4" w:rsidRPr="005C017F">
        <w:rPr>
          <w:rFonts w:ascii="Times New Roman" w:hAnsi="Times New Roman"/>
          <w:color w:val="FF0000"/>
          <w:sz w:val="28"/>
          <w:szCs w:val="28"/>
        </w:rPr>
        <w:t xml:space="preserve">по </w:t>
      </w:r>
      <w:r w:rsidR="005C017F" w:rsidRPr="005C017F">
        <w:rPr>
          <w:rFonts w:ascii="Times New Roman" w:hAnsi="Times New Roman"/>
          <w:color w:val="FF0000"/>
          <w:sz w:val="28"/>
          <w:szCs w:val="28"/>
        </w:rPr>
        <w:t>1</w:t>
      </w:r>
      <w:r w:rsidR="00F158D4" w:rsidRPr="005C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017F" w:rsidRPr="005C017F">
        <w:rPr>
          <w:rFonts w:ascii="Times New Roman" w:hAnsi="Times New Roman"/>
          <w:color w:val="FF0000"/>
          <w:sz w:val="28"/>
          <w:szCs w:val="28"/>
        </w:rPr>
        <w:t>лучшему</w:t>
      </w:r>
      <w:r w:rsidRPr="005C017F">
        <w:rPr>
          <w:rFonts w:ascii="Times New Roman" w:hAnsi="Times New Roman"/>
          <w:color w:val="FF0000"/>
          <w:sz w:val="28"/>
          <w:szCs w:val="28"/>
        </w:rPr>
        <w:t xml:space="preserve"> проект</w:t>
      </w:r>
      <w:r w:rsidR="005C017F" w:rsidRPr="005C017F">
        <w:rPr>
          <w:rFonts w:ascii="Times New Roman" w:hAnsi="Times New Roman"/>
          <w:color w:val="FF0000"/>
          <w:sz w:val="28"/>
          <w:szCs w:val="28"/>
        </w:rPr>
        <w:t>у</w:t>
      </w:r>
      <w:r w:rsidRPr="005C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158D4" w:rsidRPr="00F158D4">
        <w:rPr>
          <w:rFonts w:ascii="Times New Roman" w:hAnsi="Times New Roman"/>
          <w:color w:val="0F0F0F"/>
          <w:sz w:val="28"/>
          <w:szCs w:val="28"/>
        </w:rPr>
        <w:t xml:space="preserve">по каждому </w:t>
      </w:r>
      <w:r w:rsidR="00246E28">
        <w:rPr>
          <w:rFonts w:ascii="Times New Roman" w:hAnsi="Times New Roman"/>
          <w:color w:val="0F0F0F"/>
          <w:sz w:val="28"/>
          <w:szCs w:val="28"/>
        </w:rPr>
        <w:t xml:space="preserve">тематическому </w:t>
      </w:r>
      <w:r w:rsidR="00F158D4" w:rsidRPr="00F158D4">
        <w:rPr>
          <w:rFonts w:ascii="Times New Roman" w:hAnsi="Times New Roman"/>
          <w:color w:val="0F0F0F"/>
          <w:sz w:val="28"/>
          <w:szCs w:val="28"/>
        </w:rPr>
        <w:t>направлению Конкурса.</w:t>
      </w:r>
    </w:p>
    <w:p w14:paraId="3978C440" w14:textId="77777777" w:rsidR="00AC573C" w:rsidRDefault="00AC573C" w:rsidP="00F158D4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</w:p>
    <w:p w14:paraId="48455C83" w14:textId="18228CB1" w:rsidR="007F10A6" w:rsidRPr="00F158D4" w:rsidRDefault="00F924C5" w:rsidP="00F158D4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 xml:space="preserve">Списки финалистов Конкурса </w:t>
      </w:r>
      <w:r w:rsidR="007F10A6" w:rsidRPr="007F10A6">
        <w:rPr>
          <w:rFonts w:ascii="Times New Roman" w:hAnsi="Times New Roman"/>
          <w:color w:val="0F0F0F"/>
          <w:sz w:val="28"/>
          <w:szCs w:val="28"/>
        </w:rPr>
        <w:t>будут опубликованы на страниц</w:t>
      </w:r>
      <w:r>
        <w:rPr>
          <w:rFonts w:ascii="Times New Roman" w:hAnsi="Times New Roman"/>
          <w:color w:val="0F0F0F"/>
          <w:sz w:val="28"/>
          <w:szCs w:val="28"/>
        </w:rPr>
        <w:t>е</w:t>
      </w:r>
      <w:r w:rsidR="007F10A6" w:rsidRPr="007F10A6">
        <w:rPr>
          <w:rFonts w:ascii="Times New Roman" w:hAnsi="Times New Roman"/>
          <w:color w:val="0F0F0F"/>
          <w:sz w:val="28"/>
          <w:szCs w:val="28"/>
        </w:rPr>
        <w:t xml:space="preserve"> Конкурса </w:t>
      </w:r>
      <w:r w:rsidR="000E6FFC">
        <w:rPr>
          <w:rFonts w:ascii="Times New Roman" w:hAnsi="Times New Roman"/>
          <w:color w:val="0F0F0F"/>
          <w:sz w:val="28"/>
          <w:szCs w:val="28"/>
        </w:rPr>
        <w:t>площадки сайта ЕЭФМ</w:t>
      </w:r>
      <w:r w:rsidR="007F10A6" w:rsidRPr="007F10A6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7F10A6" w:rsidRPr="007F10A6">
        <w:rPr>
          <w:rFonts w:ascii="Times New Roman" w:hAnsi="Times New Roman"/>
          <w:b/>
          <w:color w:val="0F0F0F"/>
          <w:sz w:val="28"/>
          <w:szCs w:val="28"/>
        </w:rPr>
        <w:t>1  апреля 2022 г.</w:t>
      </w:r>
    </w:p>
    <w:p w14:paraId="007C0F69" w14:textId="77777777" w:rsidR="000E6FFC" w:rsidRDefault="000E6FFC" w:rsidP="00AC5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</w:pPr>
    </w:p>
    <w:p w14:paraId="62948912" w14:textId="7C55371C" w:rsidR="00F158D4" w:rsidRPr="0096366E" w:rsidRDefault="000E6FFC" w:rsidP="00510A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Финальная</w:t>
      </w:r>
      <w:r w:rsidR="00F158D4" w:rsidRPr="00F158D4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защита состоится </w:t>
      </w:r>
      <w:r w:rsidR="007F10A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одновременно на 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головной</w:t>
      </w:r>
      <w:r w:rsidR="007F10A6" w:rsidRPr="007F10A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площад</w:t>
      </w:r>
      <w:r w:rsidR="007F10A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е</w:t>
      </w:r>
      <w:r w:rsidR="007F10A6" w:rsidRPr="007F10A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  <w:r w:rsidRPr="00E95EFF">
        <w:rPr>
          <w:rFonts w:ascii="Times New Roman" w:hAnsi="Times New Roman"/>
          <w:color w:val="0F0F0F"/>
          <w:sz w:val="28"/>
          <w:szCs w:val="28"/>
          <w:lang w:val="en-US"/>
        </w:rPr>
        <w:t>XII</w:t>
      </w:r>
      <w:r w:rsidRPr="00E95EFF">
        <w:rPr>
          <w:rFonts w:ascii="Times New Roman" w:hAnsi="Times New Roman"/>
          <w:color w:val="0F0F0F"/>
          <w:sz w:val="28"/>
          <w:szCs w:val="28"/>
        </w:rPr>
        <w:t xml:space="preserve"> ЕЭФМ </w:t>
      </w:r>
      <w:r>
        <w:rPr>
          <w:rFonts w:ascii="Times New Roman" w:hAnsi="Times New Roman"/>
          <w:color w:val="0F0F0F"/>
          <w:sz w:val="28"/>
          <w:szCs w:val="28"/>
        </w:rPr>
        <w:t xml:space="preserve">в УрГЭУ и на Площадке </w:t>
      </w:r>
      <w:r w:rsidR="00AC573C">
        <w:rPr>
          <w:rFonts w:ascii="Times New Roman" w:hAnsi="Times New Roman"/>
          <w:color w:val="0F0F0F"/>
          <w:sz w:val="28"/>
          <w:szCs w:val="28"/>
        </w:rPr>
        <w:t>Республики Таджикистан в Таджикском</w:t>
      </w:r>
      <w:r w:rsidR="00AC573C">
        <w:rPr>
          <w:rFonts w:ascii="Times New Roman" w:hAnsi="Times New Roman" w:cs="Times New Roman"/>
          <w:sz w:val="28"/>
          <w:szCs w:val="28"/>
        </w:rPr>
        <w:t xml:space="preserve"> национальном университете </w:t>
      </w:r>
      <w:r w:rsidR="00F158D4" w:rsidRPr="007F10A6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27 апреля 2022</w:t>
      </w:r>
      <w:r w:rsidR="00F158D4" w:rsidRPr="00F158D4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с 10.00 до 13.00 </w:t>
      </w:r>
      <w:r w:rsidR="00AC573C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(по г. Душанбе)</w:t>
      </w:r>
      <w:r w:rsidR="00AC573C">
        <w:rPr>
          <w:rFonts w:ascii="Times New Roman" w:hAnsi="Times New Roman"/>
          <w:b/>
          <w:color w:val="0F0F0F"/>
          <w:sz w:val="28"/>
          <w:szCs w:val="28"/>
        </w:rPr>
        <w:t>,</w:t>
      </w:r>
      <w:r w:rsidR="00AC573C">
        <w:rPr>
          <w:rFonts w:ascii="Times New Roman" w:hAnsi="Times New Roman"/>
          <w:color w:val="0F0F0F"/>
          <w:sz w:val="28"/>
          <w:szCs w:val="28"/>
        </w:rPr>
        <w:t xml:space="preserve"> </w:t>
      </w:r>
      <w:r w:rsidR="00F158D4" w:rsidRPr="00F158D4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награждение –</w:t>
      </w:r>
      <w:r w:rsidR="007F10A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</w:t>
      </w:r>
      <w:r w:rsidR="00F158D4" w:rsidRPr="007F10A6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28 апреля 2022 г.</w:t>
      </w:r>
      <w:r w:rsidR="0096366E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</w:t>
      </w:r>
      <w:r w:rsidR="0096366E" w:rsidRPr="0096366E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(</w:t>
      </w:r>
      <w:r w:rsidR="0096366E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время награждения будет объявлено дополнительно).</w:t>
      </w:r>
    </w:p>
    <w:p w14:paraId="59BD93F1" w14:textId="06A0AA5B" w:rsidR="000E6FFC" w:rsidRDefault="000E6FFC" w:rsidP="00510A2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</w:pPr>
      <w:r w:rsidRPr="00840C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 этом</w:t>
      </w:r>
      <w:r w:rsidR="00840CCB" w:rsidRPr="00840C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участник (команда участников), занявший</w:t>
      </w:r>
      <w:r w:rsidR="007F10A6" w:rsidRPr="00840C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1-ое место в отборочном туре </w:t>
      </w:r>
      <w:r w:rsidRPr="00840C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по </w:t>
      </w:r>
      <w:r w:rsidR="00840CCB" w:rsidRPr="00840C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Конкурсу в целом</w:t>
      </w:r>
      <w:r w:rsidR="00F63613" w:rsidRPr="00840C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 w:rsidRPr="00840C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840CCB" w:rsidRPr="00840C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будет направлен</w:t>
      </w:r>
      <w:r w:rsidR="007F10A6" w:rsidRPr="00840CC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F10A6" w:rsidRPr="007F10A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за счет средств организаторов XII ЕЭФМ  в УрГЭУ (г. Екатеринбург, Россия) для очного участия в финале Конкурса</w:t>
      </w:r>
      <w:r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и других финальных мероприятиях </w:t>
      </w:r>
      <w:r w:rsidRPr="007F10A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XII ЕЭФМ</w:t>
      </w:r>
      <w:r w:rsidR="007F10A6" w:rsidRPr="007F10A6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. </w:t>
      </w:r>
    </w:p>
    <w:p w14:paraId="4640B785" w14:textId="37A6655A" w:rsidR="000E6FFC" w:rsidRPr="000E6FFC" w:rsidRDefault="000E6FFC" w:rsidP="000E6FFC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0E6FFC">
        <w:rPr>
          <w:rFonts w:ascii="Times New Roman" w:hAnsi="Times New Roman"/>
          <w:color w:val="0F0F0F"/>
          <w:sz w:val="28"/>
          <w:szCs w:val="28"/>
        </w:rPr>
        <w:t xml:space="preserve">Остальные финалисты площадки примут участие в финале Конкурса с площадки </w:t>
      </w:r>
      <w:r w:rsidR="00AC573C">
        <w:rPr>
          <w:rFonts w:ascii="Times New Roman" w:hAnsi="Times New Roman"/>
          <w:b/>
          <w:color w:val="0F0F0F"/>
          <w:sz w:val="28"/>
          <w:szCs w:val="28"/>
        </w:rPr>
        <w:t>Таджикского</w:t>
      </w:r>
      <w:r w:rsidR="00AC573C">
        <w:rPr>
          <w:rFonts w:ascii="Times New Roman" w:hAnsi="Times New Roman" w:cs="Times New Roman"/>
          <w:b/>
          <w:sz w:val="28"/>
          <w:szCs w:val="28"/>
        </w:rPr>
        <w:t xml:space="preserve"> национального университета</w:t>
      </w:r>
      <w:r w:rsidR="00AC573C" w:rsidRPr="000E6FFC">
        <w:rPr>
          <w:rFonts w:ascii="Times New Roman" w:hAnsi="Times New Roman"/>
          <w:color w:val="0F0F0F"/>
          <w:sz w:val="28"/>
          <w:szCs w:val="28"/>
        </w:rPr>
        <w:t xml:space="preserve"> </w:t>
      </w:r>
      <w:r w:rsidRPr="000E6FFC">
        <w:rPr>
          <w:rFonts w:ascii="Times New Roman" w:hAnsi="Times New Roman"/>
          <w:color w:val="0F0F0F"/>
          <w:sz w:val="28"/>
          <w:szCs w:val="28"/>
        </w:rPr>
        <w:t xml:space="preserve">посредствам </w:t>
      </w:r>
      <w:r w:rsidRPr="000E6FFC">
        <w:rPr>
          <w:rFonts w:ascii="Times New Roman" w:hAnsi="Times New Roman"/>
          <w:color w:val="0F0F0F"/>
          <w:sz w:val="28"/>
          <w:szCs w:val="28"/>
          <w:lang w:val="en-US"/>
        </w:rPr>
        <w:t>online</w:t>
      </w:r>
      <w:r w:rsidRPr="000E6FFC">
        <w:rPr>
          <w:rFonts w:ascii="Times New Roman" w:hAnsi="Times New Roman"/>
          <w:color w:val="0F0F0F"/>
          <w:sz w:val="28"/>
          <w:szCs w:val="28"/>
        </w:rPr>
        <w:t xml:space="preserve"> связи.</w:t>
      </w:r>
    </w:p>
    <w:p w14:paraId="6F6C5F6A" w14:textId="77777777" w:rsidR="00795F68" w:rsidRDefault="00795F68" w:rsidP="00C51F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26A5F" w14:textId="5BD061D3" w:rsidR="00FD0794" w:rsidRPr="0097306E" w:rsidRDefault="00FD0794" w:rsidP="00795F6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Победители  каждого</w:t>
      </w:r>
      <w:r w:rsidR="00A07B18" w:rsidRPr="0097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тематического </w:t>
      </w:r>
      <w:r w:rsidRPr="0097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направления  </w:t>
      </w:r>
      <w:r w:rsidR="00795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финала </w:t>
      </w:r>
      <w:r w:rsidRPr="0097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 награждаются дипломами</w:t>
      </w:r>
      <w:r w:rsidR="00E44412" w:rsidRPr="0097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орденами</w:t>
      </w:r>
      <w:r w:rsidRPr="00973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денежными призами:</w:t>
      </w:r>
    </w:p>
    <w:p w14:paraId="42117BD7" w14:textId="1EC563ED" w:rsidR="00246E28" w:rsidRPr="00246E28" w:rsidRDefault="00C51FA0" w:rsidP="00246E28">
      <w:pPr>
        <w:pStyle w:val="ac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Style w:val="ab"/>
          <w:rFonts w:ascii="Times New Roman" w:hAnsi="Times New Roman"/>
          <w:color w:val="0F0F0F"/>
          <w:sz w:val="28"/>
          <w:szCs w:val="28"/>
        </w:rPr>
        <w:t xml:space="preserve"> за 1 место –  7 500 </w:t>
      </w:r>
      <w:r w:rsidR="00246E28" w:rsidRPr="00246E28">
        <w:rPr>
          <w:rStyle w:val="ab"/>
          <w:rFonts w:ascii="Times New Roman" w:hAnsi="Times New Roman"/>
          <w:color w:val="0F0F0F"/>
          <w:sz w:val="28"/>
          <w:szCs w:val="28"/>
        </w:rPr>
        <w:t>руб.</w:t>
      </w:r>
    </w:p>
    <w:p w14:paraId="22C51169" w14:textId="29BB2916" w:rsidR="00C51FA0" w:rsidRPr="00CB67E7" w:rsidRDefault="00C51FA0" w:rsidP="00C51FA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Призеры (2 и 3 место) тематических направлений награждаются дипломами и орденами.</w:t>
      </w:r>
    </w:p>
    <w:p w14:paraId="1864C0B7" w14:textId="77777777" w:rsidR="00795F68" w:rsidRPr="00795F68" w:rsidRDefault="00795F68" w:rsidP="00795F68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F0F0F"/>
          <w:sz w:val="28"/>
          <w:szCs w:val="28"/>
        </w:rPr>
      </w:pPr>
      <w:r w:rsidRPr="00795F68">
        <w:rPr>
          <w:rFonts w:ascii="Times New Roman" w:hAnsi="Times New Roman"/>
          <w:color w:val="0F0F0F"/>
          <w:sz w:val="28"/>
          <w:szCs w:val="28"/>
        </w:rPr>
        <w:t xml:space="preserve">Победителям Конкурса, награжденным Дипломом 1 степени, начисляются баллы за индивидуальные достижения при приеме на обучение в УрГЭУ по программам магистратуры (2 балла), </w:t>
      </w:r>
      <w:proofErr w:type="spellStart"/>
      <w:r w:rsidRPr="00795F6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795F68">
        <w:rPr>
          <w:rFonts w:ascii="Times New Roman" w:hAnsi="Times New Roman"/>
          <w:sz w:val="28"/>
          <w:szCs w:val="28"/>
        </w:rPr>
        <w:t xml:space="preserve"> </w:t>
      </w:r>
      <w:r w:rsidRPr="00795F68">
        <w:rPr>
          <w:rFonts w:ascii="Times New Roman" w:hAnsi="Times New Roman"/>
          <w:color w:val="0F0F0F"/>
          <w:sz w:val="28"/>
          <w:szCs w:val="28"/>
        </w:rPr>
        <w:t>(5 баллов).</w:t>
      </w:r>
    </w:p>
    <w:p w14:paraId="361B07FA" w14:textId="77777777" w:rsidR="00FD0794" w:rsidRDefault="00FD0794" w:rsidP="00AC57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EE65DF" w14:textId="0F181EB4" w:rsidR="00EA78B0" w:rsidRPr="00EA78B0" w:rsidRDefault="00EA78B0" w:rsidP="00EA78B0">
      <w:pPr>
        <w:pStyle w:val="ac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8B0">
        <w:rPr>
          <w:rStyle w:val="ab"/>
          <w:rFonts w:ascii="Times New Roman" w:hAnsi="Times New Roman"/>
          <w:sz w:val="28"/>
          <w:szCs w:val="28"/>
        </w:rPr>
        <w:t xml:space="preserve">По итогам финальных мероприятий планируется выпуск сборника материалов XII ЕЭФМ, где будут размещены </w:t>
      </w:r>
      <w:r>
        <w:rPr>
          <w:rStyle w:val="ab"/>
          <w:rFonts w:ascii="Times New Roman" w:hAnsi="Times New Roman"/>
          <w:sz w:val="28"/>
          <w:szCs w:val="28"/>
        </w:rPr>
        <w:t>аннотации проектов</w:t>
      </w:r>
      <w:r w:rsidRPr="00EA78B0">
        <w:rPr>
          <w:rStyle w:val="ab"/>
          <w:rFonts w:ascii="Times New Roman" w:hAnsi="Times New Roman"/>
          <w:sz w:val="28"/>
          <w:szCs w:val="28"/>
        </w:rPr>
        <w:t xml:space="preserve"> (</w:t>
      </w:r>
      <w:r>
        <w:rPr>
          <w:rStyle w:val="ab"/>
          <w:rFonts w:ascii="Times New Roman" w:hAnsi="Times New Roman"/>
          <w:sz w:val="28"/>
          <w:szCs w:val="28"/>
        </w:rPr>
        <w:t>тезисы</w:t>
      </w:r>
      <w:r w:rsidRPr="00EA78B0">
        <w:rPr>
          <w:rStyle w:val="ab"/>
          <w:rFonts w:ascii="Times New Roman" w:hAnsi="Times New Roman"/>
          <w:sz w:val="28"/>
          <w:szCs w:val="28"/>
        </w:rPr>
        <w:t xml:space="preserve">) финалистов Конкурса. Сборник будет размещен в РИНЦ и на сайте </w:t>
      </w:r>
      <w:r w:rsidR="00795F68">
        <w:rPr>
          <w:rStyle w:val="ab"/>
          <w:rFonts w:ascii="Times New Roman" w:hAnsi="Times New Roman"/>
          <w:sz w:val="28"/>
          <w:szCs w:val="28"/>
        </w:rPr>
        <w:t>ЕЭФМ</w:t>
      </w:r>
      <w:r w:rsidRPr="00EA78B0">
        <w:rPr>
          <w:rStyle w:val="ab"/>
          <w:rFonts w:ascii="Times New Roman" w:hAnsi="Times New Roman"/>
          <w:sz w:val="28"/>
          <w:szCs w:val="28"/>
        </w:rPr>
        <w:t>.</w:t>
      </w:r>
    </w:p>
    <w:p w14:paraId="48C7ED7B" w14:textId="77777777" w:rsidR="00EA78B0" w:rsidRDefault="00EA78B0" w:rsidP="00FD07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60DC0AF" w14:textId="135F7D94" w:rsidR="00FD0794" w:rsidRPr="009218AF" w:rsidRDefault="00FD0794" w:rsidP="00FD07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F0F0F"/>
          <w:sz w:val="28"/>
          <w:szCs w:val="28"/>
        </w:rPr>
      </w:pPr>
      <w:r w:rsidRPr="009218AF">
        <w:rPr>
          <w:b/>
          <w:sz w:val="28"/>
          <w:szCs w:val="28"/>
        </w:rPr>
        <w:t>Координатор</w:t>
      </w:r>
      <w:r w:rsidR="00DF7B98">
        <w:rPr>
          <w:b/>
          <w:sz w:val="28"/>
          <w:szCs w:val="28"/>
        </w:rPr>
        <w:t>ы</w:t>
      </w:r>
      <w:r w:rsidRPr="009218AF">
        <w:rPr>
          <w:b/>
          <w:sz w:val="28"/>
          <w:szCs w:val="28"/>
        </w:rPr>
        <w:t xml:space="preserve"> </w:t>
      </w:r>
      <w:r w:rsidR="00F158D4">
        <w:rPr>
          <w:b/>
          <w:sz w:val="28"/>
          <w:szCs w:val="28"/>
        </w:rPr>
        <w:t xml:space="preserve">площадки </w:t>
      </w:r>
      <w:r w:rsidRPr="009218AF">
        <w:rPr>
          <w:b/>
          <w:sz w:val="28"/>
          <w:szCs w:val="28"/>
        </w:rPr>
        <w:t>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608"/>
        <w:gridCol w:w="4160"/>
      </w:tblGrid>
      <w:tr w:rsidR="00FD0794" w:rsidRPr="005C6548" w14:paraId="4B905625" w14:textId="77777777" w:rsidTr="000F7A2E">
        <w:tc>
          <w:tcPr>
            <w:tcW w:w="959" w:type="dxa"/>
          </w:tcPr>
          <w:p w14:paraId="18A5E2A0" w14:textId="45DB780D" w:rsidR="00FD0794" w:rsidRPr="005C6548" w:rsidRDefault="007F10A6" w:rsidP="000F7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410" w:type="dxa"/>
          </w:tcPr>
          <w:p w14:paraId="2EF3E0EE" w14:textId="77777777" w:rsidR="00FD0794" w:rsidRPr="005C6548" w:rsidRDefault="00FD0794" w:rsidP="000F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4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08" w:type="dxa"/>
          </w:tcPr>
          <w:p w14:paraId="5D08C4E7" w14:textId="77777777" w:rsidR="00FD0794" w:rsidRPr="005C6548" w:rsidRDefault="00FD0794" w:rsidP="000F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48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4160" w:type="dxa"/>
          </w:tcPr>
          <w:p w14:paraId="3476C5D5" w14:textId="77777777" w:rsidR="00FD0794" w:rsidRPr="005C6548" w:rsidRDefault="00FD0794" w:rsidP="000F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54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C65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C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6548">
              <w:rPr>
                <w:rFonts w:ascii="Times New Roman" w:hAnsi="Times New Roman"/>
                <w:sz w:val="24"/>
                <w:szCs w:val="24"/>
              </w:rPr>
              <w:t>очта</w:t>
            </w:r>
          </w:p>
        </w:tc>
      </w:tr>
      <w:tr w:rsidR="00FD0794" w:rsidRPr="005C6548" w14:paraId="6052E976" w14:textId="77777777" w:rsidTr="007F10A6">
        <w:trPr>
          <w:trHeight w:val="535"/>
        </w:trPr>
        <w:tc>
          <w:tcPr>
            <w:tcW w:w="959" w:type="dxa"/>
          </w:tcPr>
          <w:p w14:paraId="40365A7E" w14:textId="5EB2DAFD" w:rsidR="00BF06A2" w:rsidRPr="00BF06A2" w:rsidRDefault="00BF06A2" w:rsidP="00BF0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3A630D" w14:textId="1F579448" w:rsidR="00FD0794" w:rsidRPr="005C6548" w:rsidRDefault="00FD0794" w:rsidP="000F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AF6A3F1" w14:textId="613A9449" w:rsidR="00FD0794" w:rsidRPr="005C6548" w:rsidRDefault="00FD0794" w:rsidP="00B9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14:paraId="42FC3390" w14:textId="4AB6C89A" w:rsidR="00FD0794" w:rsidRPr="00E91971" w:rsidRDefault="00FD0794" w:rsidP="000F7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D33F03" w14:textId="77777777" w:rsidR="00432C55" w:rsidRDefault="00432C55" w:rsidP="00C51FA0"/>
    <w:sectPr w:rsidR="00432C55" w:rsidSect="008A06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F2A69" w14:textId="77777777" w:rsidR="00C36D72" w:rsidRDefault="00C36D72" w:rsidP="00B81C97">
      <w:pPr>
        <w:spacing w:after="0" w:line="240" w:lineRule="auto"/>
      </w:pPr>
      <w:r>
        <w:separator/>
      </w:r>
    </w:p>
  </w:endnote>
  <w:endnote w:type="continuationSeparator" w:id="0">
    <w:p w14:paraId="6028D170" w14:textId="77777777" w:rsidR="00C36D72" w:rsidRDefault="00C36D72" w:rsidP="00B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erif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6304" w14:textId="77777777" w:rsidR="00C36D72" w:rsidRDefault="00C36D72" w:rsidP="00B81C97">
      <w:pPr>
        <w:spacing w:after="0" w:line="240" w:lineRule="auto"/>
      </w:pPr>
      <w:r>
        <w:separator/>
      </w:r>
    </w:p>
  </w:footnote>
  <w:footnote w:type="continuationSeparator" w:id="0">
    <w:p w14:paraId="2F8CEC44" w14:textId="77777777" w:rsidR="00C36D72" w:rsidRDefault="00C36D72" w:rsidP="00B8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F30"/>
    <w:multiLevelType w:val="multilevel"/>
    <w:tmpl w:val="011CF664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3E64B6C"/>
    <w:multiLevelType w:val="multilevel"/>
    <w:tmpl w:val="839E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C3C08"/>
    <w:multiLevelType w:val="multilevel"/>
    <w:tmpl w:val="85F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50"/>
    <w:rsid w:val="00020DA1"/>
    <w:rsid w:val="0002633F"/>
    <w:rsid w:val="000E6FFC"/>
    <w:rsid w:val="00106381"/>
    <w:rsid w:val="001C05FD"/>
    <w:rsid w:val="001D06D0"/>
    <w:rsid w:val="00246E28"/>
    <w:rsid w:val="002A36EC"/>
    <w:rsid w:val="003D4450"/>
    <w:rsid w:val="00432C55"/>
    <w:rsid w:val="004461F8"/>
    <w:rsid w:val="00462953"/>
    <w:rsid w:val="0047607C"/>
    <w:rsid w:val="00510A2B"/>
    <w:rsid w:val="00511064"/>
    <w:rsid w:val="00517F08"/>
    <w:rsid w:val="00550692"/>
    <w:rsid w:val="005B6AAC"/>
    <w:rsid w:val="005C017F"/>
    <w:rsid w:val="006475B3"/>
    <w:rsid w:val="007171AD"/>
    <w:rsid w:val="0078593E"/>
    <w:rsid w:val="00795F68"/>
    <w:rsid w:val="007C2C12"/>
    <w:rsid w:val="007F10A6"/>
    <w:rsid w:val="00840CCB"/>
    <w:rsid w:val="0084584B"/>
    <w:rsid w:val="0089593A"/>
    <w:rsid w:val="008A4B26"/>
    <w:rsid w:val="008A50C8"/>
    <w:rsid w:val="008D3ED8"/>
    <w:rsid w:val="00935370"/>
    <w:rsid w:val="0096366E"/>
    <w:rsid w:val="00967330"/>
    <w:rsid w:val="0097306E"/>
    <w:rsid w:val="00A07B18"/>
    <w:rsid w:val="00A16B71"/>
    <w:rsid w:val="00A63123"/>
    <w:rsid w:val="00AC573C"/>
    <w:rsid w:val="00B81C97"/>
    <w:rsid w:val="00B94202"/>
    <w:rsid w:val="00BA221B"/>
    <w:rsid w:val="00BF06A2"/>
    <w:rsid w:val="00C071EE"/>
    <w:rsid w:val="00C36D72"/>
    <w:rsid w:val="00C51FA0"/>
    <w:rsid w:val="00C72700"/>
    <w:rsid w:val="00C91AB6"/>
    <w:rsid w:val="00C953D4"/>
    <w:rsid w:val="00CB67E7"/>
    <w:rsid w:val="00D03AAC"/>
    <w:rsid w:val="00D31D23"/>
    <w:rsid w:val="00DF7B98"/>
    <w:rsid w:val="00E2351D"/>
    <w:rsid w:val="00E44412"/>
    <w:rsid w:val="00E63C67"/>
    <w:rsid w:val="00E91971"/>
    <w:rsid w:val="00E93B00"/>
    <w:rsid w:val="00E95EFF"/>
    <w:rsid w:val="00EA78B0"/>
    <w:rsid w:val="00EE2235"/>
    <w:rsid w:val="00F158D4"/>
    <w:rsid w:val="00F24C87"/>
    <w:rsid w:val="00F63613"/>
    <w:rsid w:val="00F924C5"/>
    <w:rsid w:val="00FA56FB"/>
    <w:rsid w:val="00FA71C0"/>
    <w:rsid w:val="00FB483D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69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794"/>
    <w:pPr>
      <w:ind w:left="720"/>
      <w:contextualSpacing/>
    </w:pPr>
  </w:style>
  <w:style w:type="table" w:styleId="a5">
    <w:name w:val="Table Grid"/>
    <w:basedOn w:val="a1"/>
    <w:uiPriority w:val="59"/>
    <w:rsid w:val="00FD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D07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C97"/>
  </w:style>
  <w:style w:type="paragraph" w:styleId="a9">
    <w:name w:val="footer"/>
    <w:basedOn w:val="a"/>
    <w:link w:val="aa"/>
    <w:uiPriority w:val="99"/>
    <w:unhideWhenUsed/>
    <w:rsid w:val="00B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C97"/>
  </w:style>
  <w:style w:type="character" w:customStyle="1" w:styleId="ab">
    <w:name w:val="Выделение жирным"/>
    <w:qFormat/>
    <w:rsid w:val="00FA56FB"/>
    <w:rPr>
      <w:b/>
      <w:bCs/>
    </w:rPr>
  </w:style>
  <w:style w:type="paragraph" w:styleId="ac">
    <w:name w:val="Body Text"/>
    <w:basedOn w:val="a"/>
    <w:link w:val="ad"/>
    <w:rsid w:val="00FA56FB"/>
    <w:pPr>
      <w:spacing w:after="140" w:line="288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FA56F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AC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794"/>
    <w:pPr>
      <w:ind w:left="720"/>
      <w:contextualSpacing/>
    </w:pPr>
  </w:style>
  <w:style w:type="table" w:styleId="a5">
    <w:name w:val="Table Grid"/>
    <w:basedOn w:val="a1"/>
    <w:uiPriority w:val="59"/>
    <w:rsid w:val="00FD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D07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C97"/>
  </w:style>
  <w:style w:type="paragraph" w:styleId="a9">
    <w:name w:val="footer"/>
    <w:basedOn w:val="a"/>
    <w:link w:val="aa"/>
    <w:uiPriority w:val="99"/>
    <w:unhideWhenUsed/>
    <w:rsid w:val="00B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C97"/>
  </w:style>
  <w:style w:type="character" w:customStyle="1" w:styleId="ab">
    <w:name w:val="Выделение жирным"/>
    <w:qFormat/>
    <w:rsid w:val="00FA56FB"/>
    <w:rPr>
      <w:b/>
      <w:bCs/>
    </w:rPr>
  </w:style>
  <w:style w:type="paragraph" w:styleId="ac">
    <w:name w:val="Body Text"/>
    <w:basedOn w:val="a"/>
    <w:link w:val="ad"/>
    <w:rsid w:val="00FA56FB"/>
    <w:pPr>
      <w:spacing w:after="140" w:line="288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FA56F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a0"/>
    <w:rsid w:val="00AC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E2A8-1AE5-4554-A01F-D288443D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Корабельщикова Ольга Леонидовна</cp:lastModifiedBy>
  <cp:revision>17</cp:revision>
  <dcterms:created xsi:type="dcterms:W3CDTF">2021-12-19T18:04:00Z</dcterms:created>
  <dcterms:modified xsi:type="dcterms:W3CDTF">2022-01-21T10:26:00Z</dcterms:modified>
</cp:coreProperties>
</file>