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lang w:val="en-US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0"/>
          <w:szCs w:val="20"/>
        </w:rPr>
      </w:pPr>
    </w:p>
    <w:p w:rsidR="001B00CC" w:rsidRPr="003332BF" w:rsidRDefault="004F6E24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t xml:space="preserve">УНИВЕРСИТЕТ </w:t>
      </w:r>
      <w:r w:rsidR="001B00CC" w:rsidRPr="003332BF">
        <w:rPr>
          <w:rFonts w:ascii="Georgia" w:hAnsi="Georgia"/>
          <w:b/>
          <w:noProof/>
          <w:sz w:val="22"/>
          <w:szCs w:val="22"/>
        </w:rPr>
        <w:t>при МЕЖПАРЛАМЕНТСКОЙ АССАМБЛЕЕ Е</w:t>
      </w:r>
      <w:r w:rsidR="0029400C" w:rsidRPr="003332BF">
        <w:rPr>
          <w:rFonts w:ascii="Georgia" w:hAnsi="Georgia"/>
          <w:b/>
          <w:noProof/>
          <w:sz w:val="22"/>
          <w:szCs w:val="22"/>
        </w:rPr>
        <w:t>вр</w:t>
      </w:r>
      <w:r w:rsidR="001B00CC" w:rsidRPr="003332BF">
        <w:rPr>
          <w:rFonts w:ascii="Georgia" w:hAnsi="Georgia"/>
          <w:b/>
          <w:noProof/>
          <w:sz w:val="22"/>
          <w:szCs w:val="22"/>
        </w:rPr>
        <w:t>А</w:t>
      </w:r>
      <w:r w:rsidR="0029400C" w:rsidRPr="003332BF">
        <w:rPr>
          <w:rFonts w:ascii="Georgia" w:hAnsi="Georgia"/>
          <w:b/>
          <w:noProof/>
          <w:sz w:val="22"/>
          <w:szCs w:val="22"/>
        </w:rPr>
        <w:t>з</w:t>
      </w:r>
      <w:r w:rsidR="001B00CC" w:rsidRPr="003332BF">
        <w:rPr>
          <w:rFonts w:ascii="Georgia" w:hAnsi="Georgia"/>
          <w:b/>
          <w:noProof/>
          <w:sz w:val="22"/>
          <w:szCs w:val="22"/>
        </w:rPr>
        <w:t>ЭС</w:t>
      </w: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r w:rsidRPr="003332BF">
        <w:rPr>
          <w:rFonts w:ascii="Georgia" w:hAnsi="Georgia"/>
          <w:b/>
          <w:noProof/>
          <w:sz w:val="22"/>
          <w:szCs w:val="22"/>
        </w:rPr>
        <w:t>ВИТЕБСКИЙ ГОСУДАРСТВЕННЫЙ ТЕХНОЛОГИЧЕСКИЙ УНИВЕРСИТЕТ</w:t>
      </w: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rPr>
          <w:rFonts w:ascii="Georgia" w:hAnsi="Georgia"/>
          <w:noProof/>
          <w:sz w:val="22"/>
          <w:szCs w:val="22"/>
        </w:rPr>
      </w:pPr>
    </w:p>
    <w:p w:rsidR="001B00CC" w:rsidRDefault="001B00CC" w:rsidP="001B00CC">
      <w:pPr>
        <w:pStyle w:val="a4"/>
        <w:rPr>
          <w:rFonts w:ascii="Georgia" w:hAnsi="Georgia"/>
          <w:noProof/>
          <w:sz w:val="20"/>
          <w:szCs w:val="20"/>
        </w:rPr>
      </w:pPr>
    </w:p>
    <w:p w:rsidR="00E30BDF" w:rsidRPr="003332BF" w:rsidRDefault="00E30BDF" w:rsidP="001B00CC">
      <w:pPr>
        <w:pStyle w:val="a4"/>
        <w:rPr>
          <w:rFonts w:ascii="Georgia" w:hAnsi="Georgia"/>
          <w:noProof/>
          <w:sz w:val="20"/>
          <w:szCs w:val="20"/>
        </w:rPr>
      </w:pPr>
    </w:p>
    <w:p w:rsidR="00AE7078" w:rsidRDefault="001B00CC" w:rsidP="001B00CC">
      <w:pPr>
        <w:spacing w:after="0" w:line="240" w:lineRule="auto"/>
        <w:jc w:val="center"/>
        <w:rPr>
          <w:rFonts w:ascii="Georgia" w:hAnsi="Georgia" w:cs="Times New Roman"/>
          <w:i/>
          <w:sz w:val="24"/>
          <w:szCs w:val="24"/>
        </w:rPr>
      </w:pPr>
      <w:r w:rsidRPr="00E30BDF">
        <w:rPr>
          <w:rFonts w:ascii="Georgia" w:eastAsia="Times New Roman" w:hAnsi="Georgia" w:cs="Times New Roman"/>
          <w:i/>
          <w:sz w:val="24"/>
          <w:szCs w:val="24"/>
        </w:rPr>
        <w:t>приглаша</w:t>
      </w:r>
      <w:r w:rsidR="00AE7078">
        <w:rPr>
          <w:rFonts w:ascii="Georgia" w:hAnsi="Georgia" w:cs="Times New Roman"/>
          <w:i/>
          <w:sz w:val="24"/>
          <w:szCs w:val="24"/>
        </w:rPr>
        <w:t>ют принять участие</w:t>
      </w:r>
    </w:p>
    <w:p w:rsidR="00AE7078" w:rsidRDefault="00AE7078" w:rsidP="001B00CC">
      <w:pPr>
        <w:spacing w:after="0" w:line="240" w:lineRule="auto"/>
        <w:jc w:val="center"/>
        <w:rPr>
          <w:rFonts w:ascii="Georgia" w:hAnsi="Georgia" w:cs="Times New Roman"/>
          <w:i/>
          <w:sz w:val="24"/>
          <w:szCs w:val="24"/>
        </w:rPr>
      </w:pPr>
    </w:p>
    <w:p w:rsidR="001B00CC" w:rsidRPr="003332BF" w:rsidRDefault="001B00CC" w:rsidP="00AE7078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AE7078">
        <w:rPr>
          <w:rFonts w:ascii="Georgia" w:hAnsi="Georgia" w:cs="Times New Roman"/>
          <w:sz w:val="24"/>
          <w:szCs w:val="24"/>
        </w:rPr>
        <w:t>в</w:t>
      </w:r>
      <w:r w:rsidR="00AE7078">
        <w:rPr>
          <w:rFonts w:ascii="Georgia" w:hAnsi="Georgia" w:cs="Times New Roman"/>
          <w:sz w:val="24"/>
          <w:szCs w:val="24"/>
        </w:rPr>
        <w:t xml:space="preserve"> </w:t>
      </w:r>
      <w:r w:rsidRPr="003332BF">
        <w:rPr>
          <w:rFonts w:ascii="Georgia" w:eastAsia="Times New Roman" w:hAnsi="Georgia" w:cs="Times New Roman"/>
          <w:sz w:val="28"/>
          <w:szCs w:val="28"/>
        </w:rPr>
        <w:t>Международном конкурсе научно-иссл</w:t>
      </w:r>
      <w:r w:rsidRPr="003332BF">
        <w:rPr>
          <w:rFonts w:ascii="Georgia" w:hAnsi="Georgia" w:cs="Times New Roman"/>
          <w:sz w:val="28"/>
          <w:szCs w:val="28"/>
        </w:rPr>
        <w:t>едовательских и проектн</w:t>
      </w:r>
      <w:r w:rsidR="00D94DC2">
        <w:rPr>
          <w:rFonts w:ascii="Georgia" w:hAnsi="Georgia" w:cs="Times New Roman"/>
          <w:sz w:val="28"/>
          <w:szCs w:val="28"/>
        </w:rPr>
        <w:t xml:space="preserve">о-творческих </w:t>
      </w:r>
      <w:r w:rsidRPr="003332BF">
        <w:rPr>
          <w:rFonts w:ascii="Georgia" w:hAnsi="Georgia" w:cs="Times New Roman"/>
          <w:sz w:val="28"/>
          <w:szCs w:val="28"/>
        </w:rPr>
        <w:t>работ</w:t>
      </w:r>
      <w:r w:rsidR="00887D42">
        <w:rPr>
          <w:rFonts w:ascii="Georgia" w:hAnsi="Georgia" w:cs="Times New Roman"/>
          <w:sz w:val="28"/>
          <w:szCs w:val="28"/>
        </w:rPr>
        <w:t xml:space="preserve"> молодых учёных Евразии</w:t>
      </w:r>
    </w:p>
    <w:p w:rsidR="001B00CC" w:rsidRPr="003332BF" w:rsidRDefault="001B00CC" w:rsidP="0029400C">
      <w:pPr>
        <w:spacing w:before="120" w:after="0" w:line="240" w:lineRule="auto"/>
        <w:jc w:val="center"/>
        <w:rPr>
          <w:rFonts w:ascii="Georgia" w:hAnsi="Georgia" w:cs="Times New Roman"/>
          <w:b/>
        </w:rPr>
      </w:pPr>
      <w:r w:rsidRPr="003332BF">
        <w:rPr>
          <w:rFonts w:ascii="Georgia" w:hAnsi="Georgia" w:cs="Times New Roman"/>
          <w:b/>
        </w:rPr>
        <w:t>«НАУКА И ТВОРЧЕСТВО: ДИАЛОГ И РАЗВИТИЕ»</w:t>
      </w:r>
    </w:p>
    <w:p w:rsidR="001B00CC" w:rsidRPr="00676029" w:rsidRDefault="001B00CC" w:rsidP="0029400C">
      <w:pPr>
        <w:spacing w:before="60" w:after="0" w:line="240" w:lineRule="auto"/>
        <w:jc w:val="center"/>
        <w:rPr>
          <w:rFonts w:ascii="Georgia" w:hAnsi="Georgia"/>
          <w:sz w:val="20"/>
          <w:szCs w:val="20"/>
        </w:rPr>
      </w:pPr>
    </w:p>
    <w:p w:rsidR="00DC5A7E" w:rsidRPr="00676029" w:rsidRDefault="00DC5A7E" w:rsidP="0029400C">
      <w:pPr>
        <w:spacing w:before="60" w:after="0" w:line="240" w:lineRule="auto"/>
        <w:jc w:val="center"/>
        <w:rPr>
          <w:rFonts w:ascii="Georgia" w:hAnsi="Georgia"/>
          <w:sz w:val="20"/>
          <w:szCs w:val="20"/>
        </w:rPr>
      </w:pPr>
    </w:p>
    <w:p w:rsidR="00DC5A7E" w:rsidRPr="00676029" w:rsidRDefault="00DC5A7E" w:rsidP="0029400C">
      <w:pPr>
        <w:spacing w:before="60" w:after="0" w:line="240" w:lineRule="auto"/>
        <w:jc w:val="center"/>
        <w:rPr>
          <w:rFonts w:ascii="Georgia" w:hAnsi="Georgia"/>
          <w:sz w:val="20"/>
          <w:szCs w:val="20"/>
        </w:rPr>
      </w:pPr>
    </w:p>
    <w:p w:rsidR="001B00CC" w:rsidRPr="00E02257" w:rsidRDefault="00B742F7" w:rsidP="00E02257">
      <w:pPr>
        <w:spacing w:before="120" w:after="12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E02257">
        <w:rPr>
          <w:rFonts w:ascii="Georgia" w:eastAsia="Times New Roman" w:hAnsi="Georgia" w:cs="Times New Roman"/>
          <w:sz w:val="24"/>
          <w:szCs w:val="24"/>
        </w:rPr>
        <w:t xml:space="preserve">Научные и творческие направления </w:t>
      </w:r>
      <w:r w:rsidR="00496E7B" w:rsidRPr="00E02257">
        <w:rPr>
          <w:rFonts w:ascii="Georgia" w:eastAsia="Times New Roman" w:hAnsi="Georgia" w:cs="Times New Roman"/>
          <w:sz w:val="24"/>
          <w:szCs w:val="24"/>
        </w:rPr>
        <w:t xml:space="preserve">Международного конкурса </w:t>
      </w:r>
      <w:r w:rsidRPr="00E02257">
        <w:rPr>
          <w:rFonts w:ascii="Georgia" w:eastAsia="Times New Roman" w:hAnsi="Georgia" w:cs="Times New Roman"/>
          <w:sz w:val="24"/>
          <w:szCs w:val="24"/>
        </w:rPr>
        <w:t>2021 года</w:t>
      </w:r>
    </w:p>
    <w:p w:rsidR="0056541E" w:rsidRPr="0056541E" w:rsidRDefault="0056541E" w:rsidP="0056541E">
      <w:pPr>
        <w:pStyle w:val="a8"/>
        <w:numPr>
          <w:ilvl w:val="0"/>
          <w:numId w:val="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hAnsi="Georgia" w:cs="Times New Roman"/>
          <w:sz w:val="22"/>
          <w:szCs w:val="22"/>
        </w:rPr>
      </w:pPr>
      <w:r w:rsidRPr="0056541E">
        <w:rPr>
          <w:rFonts w:ascii="Georgia" w:hAnsi="Georgia" w:cs="Times New Roman"/>
          <w:sz w:val="22"/>
          <w:szCs w:val="22"/>
        </w:rPr>
        <w:t>Актуальные изменения профессионального образования в евразийских государства</w:t>
      </w:r>
      <w:bookmarkStart w:id="0" w:name="_GoBack"/>
      <w:bookmarkEnd w:id="0"/>
      <w:r w:rsidRPr="0056541E">
        <w:rPr>
          <w:rFonts w:ascii="Georgia" w:hAnsi="Georgia" w:cs="Times New Roman"/>
          <w:sz w:val="22"/>
          <w:szCs w:val="22"/>
        </w:rPr>
        <w:t>х</w:t>
      </w:r>
    </w:p>
    <w:p w:rsidR="0056541E" w:rsidRPr="0056541E" w:rsidRDefault="0056541E" w:rsidP="0056541E">
      <w:pPr>
        <w:pStyle w:val="a8"/>
        <w:numPr>
          <w:ilvl w:val="0"/>
          <w:numId w:val="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hAnsi="Georgia" w:cs="Times New Roman"/>
          <w:sz w:val="22"/>
          <w:szCs w:val="22"/>
        </w:rPr>
      </w:pPr>
      <w:proofErr w:type="gramStart"/>
      <w:r w:rsidRPr="0056541E">
        <w:rPr>
          <w:rFonts w:ascii="Georgia" w:hAnsi="Georgia" w:cs="Times New Roman"/>
          <w:sz w:val="22"/>
          <w:szCs w:val="22"/>
        </w:rPr>
        <w:t>Бизнес-коммуникации</w:t>
      </w:r>
      <w:proofErr w:type="gramEnd"/>
      <w:r w:rsidRPr="0056541E">
        <w:rPr>
          <w:rFonts w:ascii="Georgia" w:hAnsi="Georgia" w:cs="Times New Roman"/>
          <w:sz w:val="22"/>
          <w:szCs w:val="22"/>
        </w:rPr>
        <w:t xml:space="preserve"> в условиях регионального интеграционного процесса</w:t>
      </w:r>
    </w:p>
    <w:p w:rsidR="0056541E" w:rsidRPr="0056541E" w:rsidRDefault="0056541E" w:rsidP="0056541E">
      <w:pPr>
        <w:pStyle w:val="a8"/>
        <w:numPr>
          <w:ilvl w:val="0"/>
          <w:numId w:val="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hAnsi="Georgia" w:cs="Times New Roman"/>
          <w:sz w:val="22"/>
          <w:szCs w:val="22"/>
        </w:rPr>
      </w:pPr>
      <w:r w:rsidRPr="0056541E">
        <w:rPr>
          <w:rFonts w:ascii="Georgia" w:hAnsi="Georgia" w:cs="Times New Roman"/>
          <w:sz w:val="22"/>
          <w:szCs w:val="22"/>
        </w:rPr>
        <w:t>Демографические проблемы стран Большой Евразии</w:t>
      </w:r>
    </w:p>
    <w:p w:rsidR="0056541E" w:rsidRPr="0056541E" w:rsidRDefault="0056541E" w:rsidP="0056541E">
      <w:pPr>
        <w:pStyle w:val="a8"/>
        <w:numPr>
          <w:ilvl w:val="0"/>
          <w:numId w:val="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hAnsi="Georgia" w:cs="Times New Roman"/>
          <w:sz w:val="22"/>
          <w:szCs w:val="22"/>
        </w:rPr>
      </w:pPr>
      <w:r w:rsidRPr="0056541E">
        <w:rPr>
          <w:rFonts w:ascii="Georgia" w:hAnsi="Georgia" w:cs="Times New Roman"/>
          <w:sz w:val="22"/>
          <w:szCs w:val="22"/>
        </w:rPr>
        <w:t>Евразийский дизайн: из прошлого в будущее</w:t>
      </w:r>
    </w:p>
    <w:p w:rsidR="0056541E" w:rsidRPr="0056541E" w:rsidRDefault="0056541E" w:rsidP="0056541E">
      <w:pPr>
        <w:pStyle w:val="a8"/>
        <w:numPr>
          <w:ilvl w:val="0"/>
          <w:numId w:val="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hAnsi="Georgia" w:cs="Times New Roman"/>
          <w:sz w:val="22"/>
          <w:szCs w:val="22"/>
        </w:rPr>
      </w:pPr>
      <w:r w:rsidRPr="0056541E">
        <w:rPr>
          <w:rFonts w:ascii="Georgia" w:hAnsi="Georgia" w:cs="Times New Roman"/>
          <w:sz w:val="22"/>
          <w:szCs w:val="22"/>
        </w:rPr>
        <w:t>Инновационные решения экономического взаимодействия в рамках евразийской интеграции</w:t>
      </w:r>
    </w:p>
    <w:p w:rsidR="0056541E" w:rsidRPr="0056541E" w:rsidRDefault="0056541E" w:rsidP="0056541E">
      <w:pPr>
        <w:pStyle w:val="a8"/>
        <w:numPr>
          <w:ilvl w:val="0"/>
          <w:numId w:val="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hAnsi="Georgia" w:cs="Times New Roman"/>
          <w:sz w:val="22"/>
          <w:szCs w:val="22"/>
        </w:rPr>
      </w:pPr>
      <w:r w:rsidRPr="0056541E">
        <w:rPr>
          <w:rFonts w:ascii="Georgia" w:hAnsi="Georgia" w:cs="Times New Roman"/>
          <w:sz w:val="22"/>
          <w:szCs w:val="22"/>
        </w:rPr>
        <w:t xml:space="preserve">Пандемия </w:t>
      </w:r>
      <w:proofErr w:type="spellStart"/>
      <w:r w:rsidRPr="0056541E">
        <w:rPr>
          <w:rFonts w:ascii="Georgia" w:hAnsi="Georgia" w:cs="Times New Roman"/>
          <w:sz w:val="22"/>
          <w:szCs w:val="22"/>
        </w:rPr>
        <w:t>коронавирусной</w:t>
      </w:r>
      <w:proofErr w:type="spellEnd"/>
      <w:r w:rsidRPr="0056541E">
        <w:rPr>
          <w:rFonts w:ascii="Georgia" w:hAnsi="Georgia" w:cs="Times New Roman"/>
          <w:sz w:val="22"/>
          <w:szCs w:val="22"/>
        </w:rPr>
        <w:t xml:space="preserve"> инфекции и трансформация цифрового пространства стран Евразии</w:t>
      </w:r>
    </w:p>
    <w:p w:rsidR="0056541E" w:rsidRPr="0056541E" w:rsidRDefault="0056541E" w:rsidP="0056541E">
      <w:pPr>
        <w:pStyle w:val="a8"/>
        <w:numPr>
          <w:ilvl w:val="0"/>
          <w:numId w:val="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hAnsi="Georgia" w:cs="Times New Roman"/>
          <w:sz w:val="22"/>
          <w:szCs w:val="22"/>
        </w:rPr>
      </w:pPr>
      <w:r w:rsidRPr="0056541E">
        <w:rPr>
          <w:rFonts w:ascii="Georgia" w:hAnsi="Georgia" w:cs="Times New Roman"/>
          <w:sz w:val="22"/>
          <w:szCs w:val="22"/>
        </w:rPr>
        <w:t>Современная социальная политика в развивающихся государствах Евразии</w:t>
      </w:r>
    </w:p>
    <w:p w:rsidR="0056541E" w:rsidRPr="0056541E" w:rsidRDefault="0056541E" w:rsidP="0056541E">
      <w:pPr>
        <w:pStyle w:val="a8"/>
        <w:numPr>
          <w:ilvl w:val="0"/>
          <w:numId w:val="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hAnsi="Georgia" w:cs="Times New Roman"/>
          <w:sz w:val="22"/>
          <w:szCs w:val="22"/>
        </w:rPr>
      </w:pPr>
      <w:r w:rsidRPr="0056541E">
        <w:rPr>
          <w:rFonts w:ascii="Georgia" w:hAnsi="Georgia" w:cs="Times New Roman"/>
          <w:sz w:val="22"/>
          <w:szCs w:val="22"/>
        </w:rPr>
        <w:t>Традиционная культура и традиционные ценности евро-азиатских народов: истоки и реалии</w:t>
      </w:r>
    </w:p>
    <w:p w:rsidR="0056541E" w:rsidRPr="0056541E" w:rsidRDefault="0056541E" w:rsidP="0056541E">
      <w:pPr>
        <w:pStyle w:val="a8"/>
        <w:numPr>
          <w:ilvl w:val="0"/>
          <w:numId w:val="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hAnsi="Georgia" w:cs="Times New Roman"/>
          <w:sz w:val="22"/>
          <w:szCs w:val="22"/>
        </w:rPr>
      </w:pPr>
      <w:r w:rsidRPr="0056541E">
        <w:rPr>
          <w:rFonts w:ascii="Georgia" w:hAnsi="Georgia" w:cs="Times New Roman"/>
          <w:sz w:val="22"/>
          <w:szCs w:val="22"/>
        </w:rPr>
        <w:t>Эволюция национальных законодательств в современных условиях: опыт ЕАЭС</w:t>
      </w:r>
    </w:p>
    <w:p w:rsidR="007F2ACC" w:rsidRPr="0056541E" w:rsidRDefault="007F2ACC" w:rsidP="00A777CE">
      <w:pPr>
        <w:pStyle w:val="a8"/>
        <w:tabs>
          <w:tab w:val="left" w:pos="720"/>
        </w:tabs>
        <w:spacing w:before="0" w:beforeAutospacing="0" w:after="0" w:afterAutospacing="0"/>
        <w:rPr>
          <w:rFonts w:cs="Times New Roman"/>
          <w:bCs/>
          <w:sz w:val="22"/>
          <w:szCs w:val="22"/>
        </w:rPr>
      </w:pPr>
    </w:p>
    <w:p w:rsidR="0029400C" w:rsidRDefault="0029400C" w:rsidP="00A777CE">
      <w:pPr>
        <w:pStyle w:val="a8"/>
        <w:tabs>
          <w:tab w:val="left" w:pos="720"/>
        </w:tabs>
        <w:spacing w:before="0" w:beforeAutospacing="0" w:after="0" w:afterAutospacing="0"/>
        <w:rPr>
          <w:rStyle w:val="a9"/>
          <w:rFonts w:ascii="Georgia" w:eastAsia="Calibri" w:hAnsi="Georgia"/>
          <w:b w:val="0"/>
          <w:sz w:val="20"/>
          <w:szCs w:val="20"/>
        </w:rPr>
      </w:pPr>
    </w:p>
    <w:p w:rsidR="0029400C" w:rsidRPr="003332BF" w:rsidRDefault="0029400C" w:rsidP="00E30BDF">
      <w:pPr>
        <w:pStyle w:val="a8"/>
        <w:tabs>
          <w:tab w:val="left" w:pos="720"/>
        </w:tabs>
        <w:spacing w:before="0" w:beforeAutospacing="0" w:after="0" w:afterAutospacing="0"/>
        <w:jc w:val="center"/>
        <w:rPr>
          <w:rStyle w:val="a9"/>
          <w:rFonts w:ascii="Georgia" w:eastAsia="Calibri" w:hAnsi="Georgia"/>
          <w:b w:val="0"/>
        </w:rPr>
      </w:pPr>
      <w:r w:rsidRPr="003332BF">
        <w:rPr>
          <w:rStyle w:val="a9"/>
          <w:rFonts w:ascii="Georgia" w:eastAsia="Calibri" w:hAnsi="Georgia"/>
          <w:b w:val="0"/>
        </w:rPr>
        <w:t>При</w:t>
      </w:r>
      <w:r w:rsidR="00496E7B">
        <w:rPr>
          <w:rStyle w:val="a9"/>
          <w:rFonts w:ascii="Georgia" w:eastAsia="Calibri" w:hAnsi="Georgia"/>
          <w:b w:val="0"/>
        </w:rPr>
        <w:t>ё</w:t>
      </w:r>
      <w:r w:rsidRPr="003332BF">
        <w:rPr>
          <w:rStyle w:val="a9"/>
          <w:rFonts w:ascii="Georgia" w:eastAsia="Calibri" w:hAnsi="Georgia"/>
          <w:b w:val="0"/>
        </w:rPr>
        <w:t xml:space="preserve">м работ на </w:t>
      </w:r>
      <w:r w:rsidR="00F50E3E">
        <w:rPr>
          <w:rStyle w:val="a9"/>
          <w:rFonts w:ascii="Georgia" w:eastAsia="Calibri" w:hAnsi="Georgia"/>
          <w:b w:val="0"/>
        </w:rPr>
        <w:t xml:space="preserve">второй этап </w:t>
      </w:r>
      <w:r w:rsidR="00F50E3E" w:rsidRPr="003332BF">
        <w:rPr>
          <w:rStyle w:val="a9"/>
          <w:rFonts w:ascii="Georgia" w:eastAsia="Calibri" w:hAnsi="Georgia"/>
          <w:b w:val="0"/>
        </w:rPr>
        <w:t>Конкурс</w:t>
      </w:r>
      <w:r w:rsidR="00F50E3E">
        <w:rPr>
          <w:rStyle w:val="a9"/>
          <w:rFonts w:ascii="Georgia" w:eastAsia="Calibri" w:hAnsi="Georgia"/>
          <w:b w:val="0"/>
        </w:rPr>
        <w:t>а</w:t>
      </w:r>
      <w:r w:rsidR="00F50E3E" w:rsidRPr="003332BF">
        <w:rPr>
          <w:rStyle w:val="a9"/>
          <w:rFonts w:ascii="Georgia" w:eastAsia="Calibri" w:hAnsi="Georgia"/>
          <w:b w:val="0"/>
        </w:rPr>
        <w:t xml:space="preserve"> </w:t>
      </w:r>
      <w:r w:rsidRPr="003332BF">
        <w:rPr>
          <w:rStyle w:val="a9"/>
          <w:rFonts w:ascii="Georgia" w:eastAsia="Calibri" w:hAnsi="Georgia"/>
          <w:b w:val="0"/>
        </w:rPr>
        <w:t xml:space="preserve">осуществляется до </w:t>
      </w:r>
      <w:r w:rsidRPr="00F50E3E">
        <w:rPr>
          <w:rStyle w:val="a9"/>
          <w:rFonts w:ascii="Georgia" w:eastAsia="Calibri" w:hAnsi="Georgia"/>
          <w:b w:val="0"/>
        </w:rPr>
        <w:t xml:space="preserve">1 </w:t>
      </w:r>
      <w:r w:rsidR="00676029" w:rsidRPr="00F50E3E">
        <w:rPr>
          <w:rStyle w:val="a9"/>
          <w:rFonts w:ascii="Georgia" w:eastAsia="Calibri" w:hAnsi="Georgia"/>
          <w:b w:val="0"/>
        </w:rPr>
        <w:t>мая</w:t>
      </w:r>
      <w:r w:rsidRPr="00F50E3E">
        <w:rPr>
          <w:rStyle w:val="a9"/>
          <w:rFonts w:ascii="Georgia" w:eastAsia="Calibri" w:hAnsi="Georgia"/>
          <w:b w:val="0"/>
        </w:rPr>
        <w:t xml:space="preserve"> 20</w:t>
      </w:r>
      <w:r w:rsidR="00D94DC2" w:rsidRPr="00F50E3E">
        <w:rPr>
          <w:rStyle w:val="a9"/>
          <w:rFonts w:ascii="Georgia" w:eastAsia="Calibri" w:hAnsi="Georgia"/>
          <w:b w:val="0"/>
        </w:rPr>
        <w:t>2</w:t>
      </w:r>
      <w:r w:rsidR="00676029" w:rsidRPr="00F50E3E">
        <w:rPr>
          <w:rStyle w:val="a9"/>
          <w:rFonts w:ascii="Georgia" w:eastAsia="Calibri" w:hAnsi="Georgia"/>
          <w:b w:val="0"/>
        </w:rPr>
        <w:t>2</w:t>
      </w:r>
      <w:r w:rsidRPr="003332BF">
        <w:rPr>
          <w:rStyle w:val="a9"/>
          <w:rFonts w:ascii="Georgia" w:eastAsia="Calibri" w:hAnsi="Georgia"/>
          <w:b w:val="0"/>
        </w:rPr>
        <w:t xml:space="preserve"> года.</w:t>
      </w:r>
    </w:p>
    <w:p w:rsidR="003332BF" w:rsidRPr="003332BF" w:rsidRDefault="0029400C" w:rsidP="00E30BDF">
      <w:pPr>
        <w:pStyle w:val="a8"/>
        <w:tabs>
          <w:tab w:val="left" w:pos="720"/>
        </w:tabs>
        <w:spacing w:before="60" w:beforeAutospacing="0" w:after="0" w:afterAutospacing="0"/>
        <w:jc w:val="center"/>
        <w:rPr>
          <w:rFonts w:ascii="Georgia" w:hAnsi="Georgia" w:cs="Tahoma"/>
          <w:sz w:val="22"/>
          <w:szCs w:val="22"/>
        </w:rPr>
      </w:pPr>
      <w:r w:rsidRPr="003332BF">
        <w:rPr>
          <w:rFonts w:ascii="Georgia" w:hAnsi="Georgia" w:cs="Tahoma"/>
          <w:sz w:val="22"/>
          <w:szCs w:val="22"/>
        </w:rPr>
        <w:t xml:space="preserve">Материалы направляются с пометкой «На конкурс </w:t>
      </w:r>
      <w:r w:rsidR="00DC5A7E" w:rsidRPr="00DC5A7E">
        <w:rPr>
          <w:rFonts w:ascii="Georgia" w:hAnsi="Georgia" w:cs="Tahoma"/>
          <w:sz w:val="22"/>
          <w:szCs w:val="22"/>
        </w:rPr>
        <w:t>“</w:t>
      </w:r>
      <w:r w:rsidRPr="003332BF">
        <w:rPr>
          <w:rFonts w:ascii="Georgia" w:hAnsi="Georgia" w:cs="Tahoma"/>
          <w:sz w:val="22"/>
          <w:szCs w:val="22"/>
        </w:rPr>
        <w:t>Наука и творчество</w:t>
      </w:r>
      <w:r w:rsidR="00DC5A7E" w:rsidRPr="00DC5A7E">
        <w:rPr>
          <w:rFonts w:ascii="Georgia" w:hAnsi="Georgia" w:cs="Tahoma"/>
          <w:sz w:val="22"/>
          <w:szCs w:val="22"/>
        </w:rPr>
        <w:t>”</w:t>
      </w:r>
      <w:r w:rsidRPr="003332BF">
        <w:rPr>
          <w:rFonts w:ascii="Georgia" w:hAnsi="Georgia" w:cs="Tahoma"/>
          <w:sz w:val="22"/>
          <w:szCs w:val="22"/>
        </w:rPr>
        <w:t>»</w:t>
      </w:r>
    </w:p>
    <w:p w:rsidR="0029400C" w:rsidRDefault="0029400C" w:rsidP="00676C31">
      <w:pPr>
        <w:pStyle w:val="a8"/>
        <w:tabs>
          <w:tab w:val="left" w:pos="720"/>
        </w:tabs>
        <w:spacing w:before="60" w:beforeAutospacing="0" w:after="0" w:afterAutospacing="0"/>
        <w:jc w:val="center"/>
        <w:rPr>
          <w:rFonts w:ascii="Georgia" w:hAnsi="Georgia"/>
          <w:bCs/>
        </w:rPr>
      </w:pPr>
      <w:r w:rsidRPr="003332BF">
        <w:rPr>
          <w:rFonts w:ascii="Georgia" w:hAnsi="Georgia" w:cs="Tahoma"/>
          <w:sz w:val="22"/>
          <w:szCs w:val="22"/>
        </w:rPr>
        <w:t>по электронному адресу</w:t>
      </w:r>
      <w:r w:rsidRPr="00BE3852">
        <w:rPr>
          <w:rFonts w:ascii="Georgia" w:hAnsi="Georgia" w:cs="Tahoma"/>
          <w:sz w:val="22"/>
          <w:szCs w:val="22"/>
        </w:rPr>
        <w:t xml:space="preserve">: </w:t>
      </w:r>
      <w:r w:rsidR="00676029" w:rsidRPr="00BE3852">
        <w:rPr>
          <w:rFonts w:ascii="Georgia" w:hAnsi="Georgia" w:cs="Tahoma"/>
          <w:sz w:val="22"/>
          <w:szCs w:val="22"/>
        </w:rPr>
        <w:t>mkonkurs_2022@mail.ru</w:t>
      </w:r>
    </w:p>
    <w:p w:rsidR="002146B9" w:rsidRDefault="002146B9" w:rsidP="00E30BDF">
      <w:pPr>
        <w:spacing w:after="0" w:line="240" w:lineRule="auto"/>
        <w:jc w:val="both"/>
        <w:rPr>
          <w:rFonts w:ascii="Georgia" w:hAnsi="Georgia" w:cs="Calibri"/>
          <w:bCs/>
        </w:rPr>
      </w:pPr>
    </w:p>
    <w:p w:rsidR="00E30BDF" w:rsidRDefault="00E30BDF" w:rsidP="00E30BDF">
      <w:pPr>
        <w:spacing w:after="0" w:line="240" w:lineRule="auto"/>
        <w:jc w:val="both"/>
        <w:rPr>
          <w:rFonts w:ascii="Georgia" w:hAnsi="Georgia" w:cs="Calibri"/>
          <w:bCs/>
        </w:rPr>
      </w:pPr>
    </w:p>
    <w:p w:rsidR="00E30BDF" w:rsidRPr="003332BF" w:rsidRDefault="00E30BDF" w:rsidP="00E30BDF">
      <w:pPr>
        <w:spacing w:after="0" w:line="240" w:lineRule="auto"/>
        <w:jc w:val="both"/>
        <w:rPr>
          <w:rFonts w:ascii="Georgia" w:hAnsi="Georgia" w:cs="Calibri"/>
          <w:bCs/>
        </w:rPr>
      </w:pPr>
    </w:p>
    <w:p w:rsidR="00F50E3E" w:rsidRDefault="00A777CE" w:rsidP="00E30BDF">
      <w:pPr>
        <w:spacing w:after="0" w:line="240" w:lineRule="auto"/>
        <w:jc w:val="center"/>
        <w:rPr>
          <w:rFonts w:ascii="Georgia" w:eastAsia="Times New Roman" w:hAnsi="Georgia" w:cs="Calibri"/>
          <w:b/>
          <w:bCs/>
        </w:rPr>
      </w:pPr>
      <w:r w:rsidRPr="003332BF">
        <w:rPr>
          <w:rFonts w:ascii="Georgia" w:eastAsia="Times New Roman" w:hAnsi="Georgia" w:cs="Calibri"/>
          <w:bCs/>
        </w:rPr>
        <w:t xml:space="preserve">С условиями, сроками, </w:t>
      </w:r>
      <w:r w:rsidR="0029400C" w:rsidRPr="003332BF">
        <w:rPr>
          <w:rFonts w:ascii="Georgia" w:hAnsi="Georgia" w:cs="Calibri"/>
          <w:bCs/>
        </w:rPr>
        <w:t xml:space="preserve">требованиями к оформлению материалов и </w:t>
      </w:r>
      <w:r w:rsidRPr="003332BF">
        <w:rPr>
          <w:rFonts w:ascii="Georgia" w:eastAsia="Times New Roman" w:hAnsi="Georgia" w:cs="Calibri"/>
          <w:bCs/>
        </w:rPr>
        <w:t xml:space="preserve">критериями Конкурса можно ознакомиться на сайте </w:t>
      </w:r>
      <w:r w:rsidR="00D94DC2">
        <w:rPr>
          <w:rFonts w:ascii="Georgia" w:eastAsia="Times New Roman" w:hAnsi="Georgia" w:cs="Calibri"/>
          <w:bCs/>
        </w:rPr>
        <w:t>Университета</w:t>
      </w:r>
      <w:r w:rsidRPr="003332BF">
        <w:rPr>
          <w:rFonts w:ascii="Georgia" w:eastAsia="Times New Roman" w:hAnsi="Georgia" w:cs="Calibri"/>
          <w:bCs/>
        </w:rPr>
        <w:t xml:space="preserve"> при МПА ЕврАзЭС по адресу: </w:t>
      </w:r>
      <w:r w:rsidR="00F50E3E" w:rsidRPr="00F50E3E">
        <w:rPr>
          <w:rFonts w:ascii="Georgia" w:eastAsia="Times New Roman" w:hAnsi="Georgia" w:cs="Calibri"/>
          <w:b/>
          <w:bCs/>
        </w:rPr>
        <w:t>https://www.miep.edu.ru/science/</w:t>
      </w:r>
    </w:p>
    <w:p w:rsidR="001B00CC" w:rsidRPr="00BE3852" w:rsidRDefault="00824ED1" w:rsidP="00E30BDF">
      <w:pPr>
        <w:spacing w:after="0" w:line="240" w:lineRule="auto"/>
        <w:jc w:val="center"/>
        <w:rPr>
          <w:rFonts w:ascii="Georgia" w:hAnsi="Georgia"/>
          <w:b/>
          <w:lang w:val="en-US"/>
        </w:rPr>
      </w:pPr>
      <w:proofErr w:type="spellStart"/>
      <w:proofErr w:type="gramStart"/>
      <w:r w:rsidRPr="00BE3852">
        <w:rPr>
          <w:rFonts w:ascii="Georgia" w:eastAsia="Times New Roman" w:hAnsi="Georgia" w:cs="Calibri"/>
          <w:b/>
          <w:bCs/>
          <w:lang w:val="en-US"/>
        </w:rPr>
        <w:t>nauchnye-meropriyatiya-universiteta-pri-mpa-evrazes</w:t>
      </w:r>
      <w:proofErr w:type="spellEnd"/>
      <w:proofErr w:type="gramEnd"/>
      <w:r w:rsidRPr="00BE3852">
        <w:rPr>
          <w:rFonts w:ascii="Georgia" w:eastAsia="Times New Roman" w:hAnsi="Georgia" w:cs="Calibri"/>
          <w:b/>
          <w:bCs/>
          <w:lang w:val="en-US"/>
        </w:rPr>
        <w:t>/</w:t>
      </w:r>
    </w:p>
    <w:p w:rsidR="0029400C" w:rsidRPr="00BE3852" w:rsidRDefault="0029400C" w:rsidP="001B00CC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val="en-US"/>
        </w:rPr>
      </w:pPr>
    </w:p>
    <w:p w:rsidR="002146B9" w:rsidRPr="00BE3852" w:rsidRDefault="002146B9" w:rsidP="001B00CC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val="en-US"/>
        </w:rPr>
      </w:pPr>
    </w:p>
    <w:sectPr w:rsidR="002146B9" w:rsidRPr="00BE3852" w:rsidSect="00196E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880"/>
    <w:multiLevelType w:val="hybridMultilevel"/>
    <w:tmpl w:val="E2EABB6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48D6580"/>
    <w:multiLevelType w:val="hybridMultilevel"/>
    <w:tmpl w:val="54D6168E"/>
    <w:lvl w:ilvl="0" w:tplc="DF0C80CC">
      <w:start w:val="1"/>
      <w:numFmt w:val="bullet"/>
      <w:lvlText w:val="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CC"/>
    <w:rsid w:val="000771BA"/>
    <w:rsid w:val="0008101E"/>
    <w:rsid w:val="000E0BF8"/>
    <w:rsid w:val="00196E6F"/>
    <w:rsid w:val="001B00CC"/>
    <w:rsid w:val="002146B9"/>
    <w:rsid w:val="002760C5"/>
    <w:rsid w:val="0029400C"/>
    <w:rsid w:val="003332BF"/>
    <w:rsid w:val="0037339E"/>
    <w:rsid w:val="003D72A1"/>
    <w:rsid w:val="003E6D7E"/>
    <w:rsid w:val="00496E7B"/>
    <w:rsid w:val="004F6E24"/>
    <w:rsid w:val="00531B71"/>
    <w:rsid w:val="0056541E"/>
    <w:rsid w:val="00603529"/>
    <w:rsid w:val="00676029"/>
    <w:rsid w:val="00676C31"/>
    <w:rsid w:val="006C3C98"/>
    <w:rsid w:val="006C6E1F"/>
    <w:rsid w:val="0076150B"/>
    <w:rsid w:val="007712AC"/>
    <w:rsid w:val="007F2ACC"/>
    <w:rsid w:val="00824ED1"/>
    <w:rsid w:val="00887D42"/>
    <w:rsid w:val="0094113C"/>
    <w:rsid w:val="00A777CE"/>
    <w:rsid w:val="00AE122A"/>
    <w:rsid w:val="00AE7078"/>
    <w:rsid w:val="00B742F7"/>
    <w:rsid w:val="00BE3852"/>
    <w:rsid w:val="00C131D0"/>
    <w:rsid w:val="00D94DC2"/>
    <w:rsid w:val="00DB2A32"/>
    <w:rsid w:val="00DC5A7E"/>
    <w:rsid w:val="00E02257"/>
    <w:rsid w:val="00E30BDF"/>
    <w:rsid w:val="00F5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0CC"/>
    <w:rPr>
      <w:color w:val="0000FF"/>
      <w:u w:val="single"/>
    </w:rPr>
  </w:style>
  <w:style w:type="paragraph" w:styleId="a4">
    <w:name w:val="Plain Text"/>
    <w:basedOn w:val="a"/>
    <w:link w:val="a5"/>
    <w:unhideWhenUsed/>
    <w:rsid w:val="001B00C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1B00CC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0C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B00C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9">
    <w:name w:val="Strong"/>
    <w:qFormat/>
    <w:rsid w:val="00A77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0CC"/>
    <w:rPr>
      <w:color w:val="0000FF"/>
      <w:u w:val="single"/>
    </w:rPr>
  </w:style>
  <w:style w:type="paragraph" w:styleId="a4">
    <w:name w:val="Plain Text"/>
    <w:basedOn w:val="a"/>
    <w:link w:val="a5"/>
    <w:unhideWhenUsed/>
    <w:rsid w:val="001B00C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1B00CC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0C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B00C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9">
    <w:name w:val="Strong"/>
    <w:qFormat/>
    <w:rsid w:val="00A77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2021-05-24T06:42:00Z</cp:lastPrinted>
  <dcterms:created xsi:type="dcterms:W3CDTF">2021-12-20T09:20:00Z</dcterms:created>
  <dcterms:modified xsi:type="dcterms:W3CDTF">2021-12-20T10:43:00Z</dcterms:modified>
</cp:coreProperties>
</file>